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943" w:rsidRPr="002B4943" w:rsidRDefault="002B4943" w:rsidP="002B4943">
      <w:pPr>
        <w:spacing w:after="0" w:line="240" w:lineRule="auto"/>
        <w:ind w:right="-143"/>
        <w:jc w:val="center"/>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Федеральное государственное образовательное бюджетное учреждение высшего образования</w:t>
      </w:r>
    </w:p>
    <w:p w:rsidR="002B4943" w:rsidRPr="002B4943" w:rsidRDefault="002B4943" w:rsidP="002B4943">
      <w:pPr>
        <w:spacing w:after="0" w:line="240" w:lineRule="auto"/>
        <w:jc w:val="center"/>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«ФИНАНСОВЫЙ УНИВЕРСИТЕТ ПРИ ПРАВИТЕЛЬСТВЕ</w:t>
      </w:r>
    </w:p>
    <w:p w:rsidR="002B4943" w:rsidRPr="002B4943" w:rsidRDefault="002B4943" w:rsidP="002B4943">
      <w:pPr>
        <w:spacing w:after="0" w:line="240" w:lineRule="auto"/>
        <w:jc w:val="center"/>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РОССИЙСКОЙ ФЕДЕРАЦИИ»</w:t>
      </w:r>
    </w:p>
    <w:p w:rsidR="002B4943" w:rsidRPr="002B4943" w:rsidRDefault="002B4943" w:rsidP="002B4943">
      <w:pPr>
        <w:spacing w:after="0" w:line="240" w:lineRule="auto"/>
        <w:jc w:val="center"/>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(Финансовый университет)</w:t>
      </w:r>
    </w:p>
    <w:p w:rsidR="002B4943" w:rsidRPr="002B4943" w:rsidRDefault="002B4943" w:rsidP="002B4943">
      <w:pPr>
        <w:spacing w:after="0" w:line="240" w:lineRule="auto"/>
        <w:rPr>
          <w:rFonts w:ascii="Times New Roman" w:eastAsia="Batang" w:hAnsi="Times New Roman" w:cs="Times New Roman"/>
          <w:sz w:val="24"/>
          <w:szCs w:val="24"/>
          <w:lang w:eastAsia="ko-KR"/>
        </w:rPr>
      </w:pPr>
    </w:p>
    <w:p w:rsidR="002B4943" w:rsidRDefault="00237DBE" w:rsidP="002B4943">
      <w:pPr>
        <w:spacing w:after="0" w:line="240" w:lineRule="auto"/>
        <w:jc w:val="center"/>
        <w:rPr>
          <w:rFonts w:ascii="Times New Roman" w:eastAsia="Arial Unicode MS" w:hAnsi="Times New Roman" w:cs="Times New Roman"/>
          <w:noProof/>
          <w:color w:val="000000"/>
          <w:sz w:val="24"/>
          <w:szCs w:val="24"/>
          <w:u w:color="000000"/>
          <w:lang w:eastAsia="ko-KR"/>
        </w:rPr>
      </w:pPr>
      <w:r>
        <w:rPr>
          <w:rFonts w:ascii="Times New Roman" w:eastAsia="Arial Unicode MS" w:hAnsi="Times New Roman" w:cs="Times New Roman"/>
          <w:noProof/>
          <w:color w:val="000000"/>
          <w:sz w:val="24"/>
          <w:szCs w:val="24"/>
          <w:u w:color="000000"/>
          <w:lang w:eastAsia="ko-KR"/>
        </w:rPr>
        <w:t>Кафедра менеджмента,</w:t>
      </w:r>
    </w:p>
    <w:p w:rsidR="00237DBE" w:rsidRPr="00237DBE" w:rsidRDefault="00237DBE" w:rsidP="00237DBE">
      <w:pPr>
        <w:spacing w:after="0" w:line="240" w:lineRule="auto"/>
        <w:jc w:val="center"/>
        <w:rPr>
          <w:rFonts w:ascii="Times New Roman" w:eastAsia="Arial Unicode MS" w:hAnsi="Times New Roman" w:cs="Times New Roman"/>
          <w:noProof/>
          <w:color w:val="000000"/>
          <w:sz w:val="24"/>
          <w:szCs w:val="24"/>
          <w:u w:color="000000"/>
          <w:lang w:eastAsia="ko-KR"/>
        </w:rPr>
      </w:pPr>
      <w:r w:rsidRPr="00237DBE">
        <w:rPr>
          <w:rFonts w:ascii="Times New Roman" w:eastAsia="Arial Unicode MS" w:hAnsi="Times New Roman" w:cs="Times New Roman"/>
          <w:noProof/>
          <w:color w:val="000000"/>
          <w:sz w:val="24"/>
          <w:szCs w:val="24"/>
          <w:u w:color="000000"/>
          <w:lang w:eastAsia="ko-KR"/>
        </w:rPr>
        <w:t>Кафедра «Государственное и муниципальное управление»</w:t>
      </w:r>
    </w:p>
    <w:p w:rsidR="002B4943" w:rsidRPr="002B4943" w:rsidRDefault="002B4943" w:rsidP="002B4943">
      <w:pPr>
        <w:spacing w:after="0" w:line="240" w:lineRule="auto"/>
        <w:jc w:val="center"/>
        <w:rPr>
          <w:rFonts w:ascii="Times New Roman" w:eastAsia="Arial Unicode MS" w:hAnsi="Times New Roman" w:cs="Times New Roman"/>
          <w:noProof/>
          <w:color w:val="000000"/>
          <w:sz w:val="24"/>
          <w:szCs w:val="24"/>
          <w:u w:color="000000"/>
          <w:lang w:eastAsia="ko-KR"/>
        </w:rPr>
      </w:pPr>
      <w:r w:rsidRPr="002B4943">
        <w:rPr>
          <w:rFonts w:ascii="Times New Roman" w:eastAsia="Arial Unicode MS" w:hAnsi="Times New Roman" w:cs="Times New Roman"/>
          <w:noProof/>
          <w:color w:val="000000"/>
          <w:sz w:val="24"/>
          <w:szCs w:val="24"/>
          <w:u w:color="000000"/>
          <w:lang w:eastAsia="ko-KR"/>
        </w:rPr>
        <w:t>Факультет «Высшая школа управления»</w:t>
      </w:r>
    </w:p>
    <w:p w:rsidR="002B4943" w:rsidRPr="002B4943" w:rsidRDefault="002B4943" w:rsidP="002B4943">
      <w:pPr>
        <w:spacing w:after="0" w:line="240" w:lineRule="auto"/>
        <w:rPr>
          <w:rFonts w:ascii="Times New Roman" w:eastAsia="Batang" w:hAnsi="Times New Roman" w:cs="Times New Roman"/>
          <w:sz w:val="24"/>
          <w:szCs w:val="24"/>
          <w:lang w:eastAsia="ko-KR"/>
        </w:rPr>
      </w:pPr>
    </w:p>
    <w:p w:rsidR="002B4943" w:rsidRPr="002B4943" w:rsidRDefault="002B4943" w:rsidP="002B4943">
      <w:pPr>
        <w:spacing w:after="0" w:line="240" w:lineRule="auto"/>
        <w:rPr>
          <w:rFonts w:ascii="Times New Roman" w:eastAsia="Batang" w:hAnsi="Times New Roman" w:cs="Times New Roman"/>
          <w:sz w:val="24"/>
          <w:szCs w:val="24"/>
          <w:lang w:eastAsia="ko-KR"/>
        </w:rPr>
      </w:pPr>
    </w:p>
    <w:p w:rsidR="002B4943" w:rsidRPr="002B4943" w:rsidRDefault="002B4943" w:rsidP="002B4943">
      <w:pPr>
        <w:spacing w:after="0" w:line="240" w:lineRule="auto"/>
        <w:rPr>
          <w:rFonts w:ascii="Times New Roman" w:eastAsia="Batang" w:hAnsi="Times New Roman" w:cs="Times New Roman"/>
          <w:sz w:val="24"/>
          <w:szCs w:val="24"/>
          <w:lang w:eastAsia="ko-KR"/>
        </w:rPr>
      </w:pPr>
    </w:p>
    <w:p w:rsidR="002B4943" w:rsidRPr="002B4943" w:rsidRDefault="002B4943" w:rsidP="002B4943">
      <w:pPr>
        <w:spacing w:after="0" w:line="240" w:lineRule="auto"/>
        <w:ind w:firstLine="6237"/>
        <w:rPr>
          <w:rFonts w:ascii="Times New Roman" w:eastAsia="Batang" w:hAnsi="Times New Roman" w:cs="Times New Roman"/>
          <w:b/>
          <w:sz w:val="24"/>
          <w:szCs w:val="24"/>
          <w:lang w:eastAsia="ko-KR"/>
        </w:rPr>
      </w:pPr>
      <w:r w:rsidRPr="002B4943">
        <w:rPr>
          <w:rFonts w:ascii="Times New Roman" w:eastAsia="Batang" w:hAnsi="Times New Roman" w:cs="Times New Roman"/>
          <w:b/>
          <w:spacing w:val="-2"/>
          <w:sz w:val="24"/>
          <w:szCs w:val="24"/>
          <w:lang w:eastAsia="ko-KR"/>
        </w:rPr>
        <w:t>УТВЕРЖДАЮ</w:t>
      </w:r>
    </w:p>
    <w:p w:rsidR="002B4943" w:rsidRPr="002B4943" w:rsidRDefault="002B4943" w:rsidP="002B4943">
      <w:pPr>
        <w:spacing w:after="0" w:line="240" w:lineRule="auto"/>
        <w:ind w:firstLine="6237"/>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Проректор</w:t>
      </w:r>
      <w:r w:rsidRPr="002B4943">
        <w:rPr>
          <w:rFonts w:ascii="Times New Roman" w:eastAsia="Batang" w:hAnsi="Times New Roman" w:cs="Times New Roman"/>
          <w:spacing w:val="-13"/>
          <w:sz w:val="24"/>
          <w:szCs w:val="24"/>
          <w:lang w:eastAsia="ko-KR"/>
        </w:rPr>
        <w:t xml:space="preserve"> </w:t>
      </w:r>
      <w:r w:rsidRPr="002B4943">
        <w:rPr>
          <w:rFonts w:ascii="Times New Roman" w:eastAsia="Batang" w:hAnsi="Times New Roman" w:cs="Times New Roman"/>
          <w:sz w:val="24"/>
          <w:szCs w:val="24"/>
          <w:lang w:eastAsia="ko-KR"/>
        </w:rPr>
        <w:t>по</w:t>
      </w:r>
      <w:r w:rsidRPr="002B4943">
        <w:rPr>
          <w:rFonts w:ascii="Times New Roman" w:eastAsia="Batang" w:hAnsi="Times New Roman" w:cs="Times New Roman"/>
          <w:spacing w:val="-11"/>
          <w:sz w:val="24"/>
          <w:szCs w:val="24"/>
          <w:lang w:eastAsia="ko-KR"/>
        </w:rPr>
        <w:t xml:space="preserve"> </w:t>
      </w:r>
      <w:r w:rsidRPr="002B4943">
        <w:rPr>
          <w:rFonts w:ascii="Times New Roman" w:eastAsia="Batang" w:hAnsi="Times New Roman" w:cs="Times New Roman"/>
          <w:sz w:val="24"/>
          <w:szCs w:val="24"/>
          <w:lang w:eastAsia="ko-KR"/>
        </w:rPr>
        <w:t>учебной</w:t>
      </w:r>
      <w:r w:rsidRPr="002B4943">
        <w:rPr>
          <w:rFonts w:ascii="Times New Roman" w:eastAsia="Batang" w:hAnsi="Times New Roman" w:cs="Times New Roman"/>
          <w:spacing w:val="-13"/>
          <w:sz w:val="24"/>
          <w:szCs w:val="24"/>
          <w:lang w:eastAsia="ko-KR"/>
        </w:rPr>
        <w:t xml:space="preserve"> </w:t>
      </w:r>
      <w:r w:rsidRPr="002B4943">
        <w:rPr>
          <w:rFonts w:ascii="Times New Roman" w:eastAsia="Batang" w:hAnsi="Times New Roman" w:cs="Times New Roman"/>
          <w:sz w:val="24"/>
          <w:szCs w:val="24"/>
          <w:lang w:eastAsia="ko-KR"/>
        </w:rPr>
        <w:t>и</w:t>
      </w:r>
    </w:p>
    <w:p w:rsidR="002B4943" w:rsidRPr="002B4943" w:rsidRDefault="002B4943" w:rsidP="002B4943">
      <w:pPr>
        <w:spacing w:after="0" w:line="240" w:lineRule="auto"/>
        <w:ind w:firstLine="6237"/>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методической работе</w:t>
      </w:r>
    </w:p>
    <w:p w:rsidR="002B4943" w:rsidRPr="002B4943" w:rsidRDefault="002B4943" w:rsidP="002B4943">
      <w:pPr>
        <w:spacing w:after="0" w:line="240" w:lineRule="auto"/>
        <w:ind w:firstLine="6237"/>
        <w:rPr>
          <w:rFonts w:ascii="Times New Roman" w:eastAsia="Batang" w:hAnsi="Times New Roman" w:cs="Times New Roman"/>
          <w:sz w:val="24"/>
          <w:szCs w:val="24"/>
          <w:lang w:val="x-none" w:eastAsia="ko-KR"/>
        </w:rPr>
      </w:pPr>
    </w:p>
    <w:p w:rsidR="002B4943" w:rsidRPr="002B4943" w:rsidRDefault="002B4943" w:rsidP="002B4943">
      <w:pPr>
        <w:tabs>
          <w:tab w:val="left" w:pos="8137"/>
        </w:tabs>
        <w:spacing w:after="0" w:line="240" w:lineRule="auto"/>
        <w:ind w:firstLine="6237"/>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____________ Е.А. Каменева</w:t>
      </w:r>
    </w:p>
    <w:p w:rsidR="00B272B4" w:rsidRPr="00B272B4" w:rsidRDefault="00B272B4" w:rsidP="00B272B4">
      <w:pPr>
        <w:spacing w:after="0" w:line="240" w:lineRule="auto"/>
        <w:ind w:firstLine="6237"/>
        <w:rPr>
          <w:rFonts w:ascii="Times New Roman" w:eastAsia="Times New Roman" w:hAnsi="Times New Roman" w:cs="Times New Roman"/>
          <w:sz w:val="24"/>
          <w:szCs w:val="24"/>
        </w:rPr>
      </w:pPr>
      <w:r w:rsidRPr="00B272B4">
        <w:rPr>
          <w:rFonts w:ascii="Times New Roman" w:eastAsia="Times New Roman" w:hAnsi="Times New Roman" w:cs="Times New Roman"/>
          <w:sz w:val="24"/>
          <w:szCs w:val="24"/>
        </w:rPr>
        <w:t>«28»</w:t>
      </w:r>
      <w:r w:rsidRPr="00B272B4">
        <w:rPr>
          <w:rFonts w:ascii="Times New Roman" w:eastAsia="Times New Roman" w:hAnsi="Times New Roman" w:cs="Times New Roman"/>
          <w:spacing w:val="-6"/>
          <w:sz w:val="24"/>
          <w:szCs w:val="24"/>
        </w:rPr>
        <w:t xml:space="preserve"> </w:t>
      </w:r>
      <w:r w:rsidRPr="00B272B4">
        <w:rPr>
          <w:rFonts w:ascii="Times New Roman" w:eastAsia="Times New Roman" w:hAnsi="Times New Roman" w:cs="Times New Roman"/>
          <w:sz w:val="24"/>
          <w:szCs w:val="24"/>
        </w:rPr>
        <w:t xml:space="preserve">мая 2024 </w:t>
      </w:r>
      <w:r w:rsidRPr="00B272B4">
        <w:rPr>
          <w:rFonts w:ascii="Times New Roman" w:eastAsia="Times New Roman" w:hAnsi="Times New Roman" w:cs="Times New Roman"/>
          <w:spacing w:val="-5"/>
          <w:sz w:val="24"/>
          <w:szCs w:val="24"/>
        </w:rPr>
        <w:t>г.</w:t>
      </w:r>
    </w:p>
    <w:p w:rsidR="002B4943" w:rsidRPr="002B4943" w:rsidRDefault="002B4943" w:rsidP="002B4943">
      <w:pPr>
        <w:spacing w:after="0" w:line="240" w:lineRule="auto"/>
        <w:ind w:firstLine="6237"/>
        <w:rPr>
          <w:rFonts w:ascii="Times New Roman" w:eastAsia="Batang" w:hAnsi="Times New Roman" w:cs="Times New Roman"/>
          <w:sz w:val="24"/>
          <w:szCs w:val="24"/>
          <w:lang w:eastAsia="ko-KR"/>
        </w:rPr>
      </w:pPr>
      <w:bookmarkStart w:id="0" w:name="_GoBack"/>
      <w:bookmarkEnd w:id="0"/>
    </w:p>
    <w:p w:rsidR="002B4943" w:rsidRPr="002B4943" w:rsidRDefault="002B4943" w:rsidP="002B4943">
      <w:pPr>
        <w:widowControl w:val="0"/>
        <w:autoSpaceDE w:val="0"/>
        <w:autoSpaceDN w:val="0"/>
        <w:adjustRightInd w:val="0"/>
        <w:spacing w:after="0" w:line="360" w:lineRule="auto"/>
        <w:jc w:val="center"/>
        <w:rPr>
          <w:rFonts w:ascii="Times New Roman" w:eastAsia="Batang" w:hAnsi="Times New Roman" w:cs="Times New Roman"/>
          <w:b/>
          <w:caps/>
          <w:sz w:val="24"/>
          <w:szCs w:val="24"/>
          <w:lang w:eastAsia="ko-KR"/>
        </w:rPr>
      </w:pPr>
    </w:p>
    <w:p w:rsidR="002B4943" w:rsidRPr="002B4943" w:rsidRDefault="002B4943" w:rsidP="002B4943">
      <w:pPr>
        <w:widowControl w:val="0"/>
        <w:autoSpaceDE w:val="0"/>
        <w:autoSpaceDN w:val="0"/>
        <w:adjustRightInd w:val="0"/>
        <w:spacing w:after="0" w:line="360" w:lineRule="auto"/>
        <w:jc w:val="center"/>
        <w:rPr>
          <w:rFonts w:ascii="Times New Roman" w:eastAsia="Batang" w:hAnsi="Times New Roman" w:cs="Times New Roman"/>
          <w:b/>
          <w:caps/>
          <w:sz w:val="24"/>
          <w:szCs w:val="24"/>
          <w:lang w:eastAsia="ko-KR"/>
        </w:rPr>
      </w:pPr>
    </w:p>
    <w:p w:rsidR="002B4943" w:rsidRPr="002B4943" w:rsidRDefault="002B4943" w:rsidP="002B4943">
      <w:pPr>
        <w:widowControl w:val="0"/>
        <w:spacing w:after="0" w:line="360" w:lineRule="auto"/>
        <w:jc w:val="center"/>
        <w:rPr>
          <w:rFonts w:ascii="Times New Roman" w:eastAsia="Batang" w:hAnsi="Times New Roman" w:cs="Times New Roman"/>
          <w:b/>
          <w:color w:val="000000"/>
          <w:sz w:val="24"/>
          <w:szCs w:val="24"/>
          <w:lang w:eastAsia="ko-KR"/>
        </w:rPr>
      </w:pPr>
    </w:p>
    <w:p w:rsidR="002B4943" w:rsidRPr="002B4943" w:rsidRDefault="002B4943" w:rsidP="002B4943">
      <w:pPr>
        <w:widowControl w:val="0"/>
        <w:spacing w:after="0" w:line="360" w:lineRule="auto"/>
        <w:jc w:val="center"/>
        <w:rPr>
          <w:rFonts w:ascii="Times New Roman" w:eastAsia="Batang" w:hAnsi="Times New Roman" w:cs="Times New Roman"/>
          <w:b/>
          <w:color w:val="000000"/>
          <w:sz w:val="24"/>
          <w:szCs w:val="24"/>
          <w:lang w:eastAsia="ko-KR"/>
        </w:rPr>
      </w:pPr>
    </w:p>
    <w:p w:rsidR="002B4943" w:rsidRPr="002B4943" w:rsidRDefault="002B4943" w:rsidP="002B4943">
      <w:pPr>
        <w:widowControl w:val="0"/>
        <w:spacing w:after="0" w:line="240" w:lineRule="auto"/>
        <w:jc w:val="center"/>
        <w:rPr>
          <w:rFonts w:ascii="Times New Roman" w:eastAsia="Batang" w:hAnsi="Times New Roman" w:cs="Times New Roman"/>
          <w:color w:val="000000"/>
          <w:sz w:val="24"/>
          <w:szCs w:val="24"/>
          <w:lang w:eastAsia="ko-KR"/>
        </w:rPr>
      </w:pPr>
      <w:r w:rsidRPr="002B4943">
        <w:rPr>
          <w:rFonts w:ascii="Times New Roman" w:eastAsia="Batang" w:hAnsi="Times New Roman" w:cs="Times New Roman"/>
          <w:color w:val="000000"/>
          <w:sz w:val="24"/>
          <w:szCs w:val="24"/>
          <w:lang w:eastAsia="ko-KR"/>
        </w:rPr>
        <w:t>Кадырова Г.М., Полевой С.А.</w:t>
      </w:r>
    </w:p>
    <w:p w:rsidR="002B4943" w:rsidRPr="002B4943" w:rsidRDefault="002B4943" w:rsidP="002B4943">
      <w:pPr>
        <w:widowControl w:val="0"/>
        <w:autoSpaceDE w:val="0"/>
        <w:autoSpaceDN w:val="0"/>
        <w:adjustRightInd w:val="0"/>
        <w:spacing w:after="0" w:line="240" w:lineRule="auto"/>
        <w:jc w:val="center"/>
        <w:rPr>
          <w:rFonts w:ascii="Times New Roman" w:eastAsia="Batang" w:hAnsi="Times New Roman" w:cs="Times New Roman"/>
          <w:b/>
          <w:color w:val="000000"/>
          <w:sz w:val="24"/>
          <w:szCs w:val="24"/>
          <w:shd w:val="clear" w:color="auto" w:fill="FFFFFF"/>
          <w:lang w:eastAsia="ko-KR"/>
        </w:rPr>
      </w:pPr>
    </w:p>
    <w:p w:rsidR="002B4943" w:rsidRPr="002B4943" w:rsidRDefault="002B4943" w:rsidP="002B4943">
      <w:pPr>
        <w:widowControl w:val="0"/>
        <w:autoSpaceDE w:val="0"/>
        <w:autoSpaceDN w:val="0"/>
        <w:adjustRightInd w:val="0"/>
        <w:spacing w:after="0" w:line="240" w:lineRule="auto"/>
        <w:jc w:val="center"/>
        <w:rPr>
          <w:rFonts w:ascii="Times New Roman" w:eastAsia="Batang" w:hAnsi="Times New Roman" w:cs="Times New Roman"/>
          <w:b/>
          <w:color w:val="000000"/>
          <w:sz w:val="24"/>
          <w:szCs w:val="24"/>
          <w:shd w:val="clear" w:color="auto" w:fill="FFFFFF"/>
          <w:lang w:eastAsia="ko-KR"/>
        </w:rPr>
      </w:pPr>
      <w:r w:rsidRPr="002B4943">
        <w:rPr>
          <w:rFonts w:ascii="Times New Roman" w:eastAsia="Batang" w:hAnsi="Times New Roman" w:cs="Times New Roman"/>
          <w:b/>
          <w:color w:val="000000"/>
          <w:sz w:val="24"/>
          <w:szCs w:val="24"/>
          <w:shd w:val="clear" w:color="auto" w:fill="FFFFFF"/>
          <w:lang w:eastAsia="ko-KR"/>
        </w:rPr>
        <w:t>ПРОГРАММА</w:t>
      </w:r>
    </w:p>
    <w:p w:rsidR="002B4943" w:rsidRPr="002B4943" w:rsidRDefault="002B4943" w:rsidP="002B4943">
      <w:pPr>
        <w:widowControl w:val="0"/>
        <w:autoSpaceDE w:val="0"/>
        <w:autoSpaceDN w:val="0"/>
        <w:adjustRightInd w:val="0"/>
        <w:spacing w:after="0" w:line="240" w:lineRule="auto"/>
        <w:jc w:val="center"/>
        <w:rPr>
          <w:rFonts w:ascii="Times New Roman" w:eastAsia="Batang" w:hAnsi="Times New Roman" w:cs="Times New Roman"/>
          <w:b/>
          <w:color w:val="000000"/>
          <w:sz w:val="24"/>
          <w:szCs w:val="24"/>
          <w:shd w:val="clear" w:color="auto" w:fill="FFFFFF"/>
          <w:lang w:eastAsia="ko-KR"/>
        </w:rPr>
      </w:pPr>
      <w:r w:rsidRPr="002B4943">
        <w:rPr>
          <w:rFonts w:ascii="Times New Roman" w:eastAsia="Batang" w:hAnsi="Times New Roman" w:cs="Times New Roman"/>
          <w:b/>
          <w:color w:val="000000"/>
          <w:sz w:val="24"/>
          <w:szCs w:val="24"/>
          <w:shd w:val="clear" w:color="auto" w:fill="FFFFFF"/>
          <w:lang w:eastAsia="ko-KR"/>
        </w:rPr>
        <w:t>НАУЧНО-ИССЛЕДОВАТЕЛЬСКО</w:t>
      </w:r>
      <w:r w:rsidR="00E21C40">
        <w:rPr>
          <w:rFonts w:ascii="Times New Roman" w:eastAsia="Batang" w:hAnsi="Times New Roman" w:cs="Times New Roman"/>
          <w:b/>
          <w:color w:val="000000"/>
          <w:sz w:val="24"/>
          <w:szCs w:val="24"/>
          <w:shd w:val="clear" w:color="auto" w:fill="FFFFFF"/>
          <w:lang w:eastAsia="ko-KR"/>
        </w:rPr>
        <w:t>ГО</w:t>
      </w:r>
      <w:r w:rsidRPr="002B4943">
        <w:rPr>
          <w:rFonts w:ascii="Times New Roman" w:eastAsia="Batang" w:hAnsi="Times New Roman" w:cs="Times New Roman"/>
          <w:b/>
          <w:color w:val="000000"/>
          <w:sz w:val="24"/>
          <w:szCs w:val="24"/>
          <w:shd w:val="clear" w:color="auto" w:fill="FFFFFF"/>
          <w:lang w:eastAsia="ko-KR"/>
        </w:rPr>
        <w:t xml:space="preserve"> </w:t>
      </w:r>
      <w:r w:rsidR="00E21C40">
        <w:rPr>
          <w:rFonts w:ascii="Times New Roman" w:eastAsia="Batang" w:hAnsi="Times New Roman" w:cs="Times New Roman"/>
          <w:b/>
          <w:color w:val="000000"/>
          <w:sz w:val="24"/>
          <w:szCs w:val="24"/>
          <w:shd w:val="clear" w:color="auto" w:fill="FFFFFF"/>
          <w:lang w:eastAsia="ko-KR"/>
        </w:rPr>
        <w:t>СЕМИНАРА</w:t>
      </w:r>
    </w:p>
    <w:p w:rsidR="002B4943" w:rsidRPr="002B4943" w:rsidRDefault="002B4943" w:rsidP="002B4943">
      <w:pPr>
        <w:widowControl w:val="0"/>
        <w:autoSpaceDE w:val="0"/>
        <w:autoSpaceDN w:val="0"/>
        <w:adjustRightInd w:val="0"/>
        <w:spacing w:after="0" w:line="240" w:lineRule="auto"/>
        <w:jc w:val="center"/>
        <w:rPr>
          <w:rFonts w:ascii="Times New Roman" w:eastAsia="Batang" w:hAnsi="Times New Roman" w:cs="Times New Roman"/>
          <w:color w:val="000000"/>
          <w:sz w:val="24"/>
          <w:szCs w:val="24"/>
          <w:shd w:val="clear" w:color="auto" w:fill="FFFFFF"/>
          <w:lang w:eastAsia="ko-KR"/>
        </w:rPr>
      </w:pPr>
    </w:p>
    <w:p w:rsidR="002B4943" w:rsidRPr="002B4943" w:rsidRDefault="002B4943" w:rsidP="002B4943">
      <w:pPr>
        <w:widowControl w:val="0"/>
        <w:autoSpaceDE w:val="0"/>
        <w:autoSpaceDN w:val="0"/>
        <w:adjustRightInd w:val="0"/>
        <w:spacing w:after="0" w:line="240" w:lineRule="auto"/>
        <w:jc w:val="center"/>
        <w:rPr>
          <w:rFonts w:ascii="Times New Roman" w:eastAsia="Batang" w:hAnsi="Times New Roman" w:cs="Times New Roman"/>
          <w:sz w:val="24"/>
          <w:szCs w:val="24"/>
          <w:lang w:eastAsia="ko-KR"/>
        </w:rPr>
      </w:pPr>
    </w:p>
    <w:p w:rsidR="002B4943" w:rsidRPr="002B4943" w:rsidRDefault="002B4943" w:rsidP="002B4943">
      <w:pPr>
        <w:widowControl w:val="0"/>
        <w:spacing w:after="0" w:line="240" w:lineRule="auto"/>
        <w:jc w:val="center"/>
        <w:rPr>
          <w:rFonts w:ascii="Times New Roman" w:eastAsia="Batang" w:hAnsi="Times New Roman" w:cs="Times New Roman"/>
          <w:color w:val="000000"/>
          <w:sz w:val="24"/>
          <w:szCs w:val="24"/>
          <w:lang w:eastAsia="ko-KR"/>
        </w:rPr>
      </w:pPr>
      <w:r w:rsidRPr="002B4943">
        <w:rPr>
          <w:rFonts w:ascii="Times New Roman" w:eastAsia="Batang" w:hAnsi="Times New Roman" w:cs="Times New Roman"/>
          <w:sz w:val="24"/>
          <w:szCs w:val="24"/>
          <w:lang w:eastAsia="ko-KR"/>
        </w:rPr>
        <w:t>Направление подготовки</w:t>
      </w:r>
      <w:r w:rsidRPr="002B4943">
        <w:rPr>
          <w:rFonts w:ascii="Times New Roman" w:eastAsia="Batang" w:hAnsi="Times New Roman" w:cs="Times New Roman"/>
          <w:b/>
          <w:sz w:val="24"/>
          <w:szCs w:val="24"/>
          <w:lang w:eastAsia="ko-KR"/>
        </w:rPr>
        <w:t xml:space="preserve"> </w:t>
      </w:r>
      <w:r w:rsidRPr="002B4943">
        <w:rPr>
          <w:rFonts w:ascii="Times New Roman" w:eastAsia="Batang" w:hAnsi="Times New Roman" w:cs="Times New Roman"/>
          <w:sz w:val="24"/>
          <w:szCs w:val="24"/>
          <w:lang w:eastAsia="ko-KR"/>
        </w:rPr>
        <w:t>38.04.02</w:t>
      </w:r>
      <w:r w:rsidRPr="002B4943">
        <w:rPr>
          <w:rFonts w:ascii="Times New Roman" w:eastAsia="Batang" w:hAnsi="Times New Roman" w:cs="Times New Roman"/>
          <w:color w:val="000000"/>
          <w:sz w:val="24"/>
          <w:szCs w:val="24"/>
          <w:lang w:eastAsia="ko-KR"/>
        </w:rPr>
        <w:t xml:space="preserve"> Менеджмент</w:t>
      </w:r>
    </w:p>
    <w:p w:rsidR="002B4943" w:rsidRPr="002B4943" w:rsidRDefault="002B4943" w:rsidP="002B4943">
      <w:pPr>
        <w:widowControl w:val="0"/>
        <w:tabs>
          <w:tab w:val="left" w:pos="3119"/>
        </w:tabs>
        <w:spacing w:after="0" w:line="240" w:lineRule="auto"/>
        <w:jc w:val="center"/>
        <w:rPr>
          <w:rFonts w:ascii="Times New Roman" w:eastAsia="Batang" w:hAnsi="Times New Roman" w:cs="Times New Roman"/>
          <w:color w:val="000000"/>
          <w:sz w:val="24"/>
          <w:szCs w:val="24"/>
          <w:lang w:eastAsia="ko-KR"/>
        </w:rPr>
      </w:pPr>
      <w:r w:rsidRPr="002B4943">
        <w:rPr>
          <w:rFonts w:ascii="Times New Roman" w:eastAsia="Batang" w:hAnsi="Times New Roman" w:cs="Times New Roman"/>
          <w:color w:val="000000"/>
          <w:sz w:val="24"/>
          <w:szCs w:val="24"/>
          <w:lang w:eastAsia="ko-KR"/>
        </w:rPr>
        <w:t>Направленность программы магистратуры</w:t>
      </w:r>
      <w:r w:rsidRPr="002B4943">
        <w:rPr>
          <w:rFonts w:ascii="Times New Roman" w:eastAsia="Batang" w:hAnsi="Times New Roman" w:cs="Times New Roman"/>
          <w:b/>
          <w:color w:val="000000"/>
          <w:sz w:val="24"/>
          <w:szCs w:val="24"/>
          <w:lang w:eastAsia="ko-KR"/>
        </w:rPr>
        <w:t xml:space="preserve">: </w:t>
      </w:r>
      <w:r w:rsidRPr="002B4943">
        <w:rPr>
          <w:rFonts w:ascii="Times New Roman" w:eastAsia="Batang" w:hAnsi="Times New Roman" w:cs="Times New Roman"/>
          <w:color w:val="000000"/>
          <w:sz w:val="24"/>
          <w:szCs w:val="24"/>
          <w:lang w:eastAsia="ko-KR"/>
        </w:rPr>
        <w:t>«Проектный менеджмент»</w:t>
      </w:r>
    </w:p>
    <w:p w:rsidR="002B4943" w:rsidRPr="002B4943" w:rsidRDefault="002B4943" w:rsidP="002B4943">
      <w:pPr>
        <w:widowControl w:val="0"/>
        <w:tabs>
          <w:tab w:val="left" w:pos="3119"/>
        </w:tabs>
        <w:spacing w:after="0" w:line="240" w:lineRule="auto"/>
        <w:jc w:val="center"/>
        <w:rPr>
          <w:rFonts w:ascii="Times New Roman" w:eastAsia="Batang" w:hAnsi="Times New Roman" w:cs="Times New Roman"/>
          <w:color w:val="000000"/>
          <w:sz w:val="24"/>
          <w:szCs w:val="24"/>
          <w:lang w:eastAsia="ko-KR"/>
        </w:rPr>
      </w:pPr>
      <w:r w:rsidRPr="002B4943">
        <w:rPr>
          <w:rFonts w:ascii="Times New Roman" w:eastAsia="Batang" w:hAnsi="Times New Roman" w:cs="Times New Roman"/>
          <w:color w:val="000000"/>
          <w:sz w:val="24"/>
          <w:szCs w:val="24"/>
          <w:lang w:eastAsia="ko-KR"/>
        </w:rPr>
        <w:t>Программа двух квалификаций</w:t>
      </w:r>
    </w:p>
    <w:p w:rsidR="002B4943" w:rsidRPr="002B4943" w:rsidRDefault="002B4943" w:rsidP="002B4943">
      <w:pPr>
        <w:widowControl w:val="0"/>
        <w:spacing w:after="0" w:line="240" w:lineRule="auto"/>
        <w:jc w:val="center"/>
        <w:rPr>
          <w:rFonts w:ascii="Times New Roman" w:eastAsia="Calibri" w:hAnsi="Times New Roman" w:cs="Times New Roman"/>
          <w:i/>
          <w:iCs/>
          <w:sz w:val="24"/>
          <w:szCs w:val="24"/>
          <w:lang w:eastAsia="zh-CN"/>
        </w:rPr>
      </w:pPr>
    </w:p>
    <w:p w:rsidR="002B4943" w:rsidRPr="002B4943" w:rsidRDefault="002B4943" w:rsidP="002B4943">
      <w:pPr>
        <w:widowControl w:val="0"/>
        <w:spacing w:after="0" w:line="240" w:lineRule="auto"/>
        <w:jc w:val="center"/>
        <w:rPr>
          <w:rFonts w:ascii="Times New Roman" w:eastAsia="Calibri" w:hAnsi="Times New Roman" w:cs="Times New Roman"/>
          <w:i/>
          <w:iCs/>
          <w:sz w:val="24"/>
          <w:szCs w:val="24"/>
          <w:lang w:eastAsia="zh-CN"/>
        </w:rPr>
      </w:pPr>
    </w:p>
    <w:p w:rsidR="002B4943" w:rsidRPr="002B4943" w:rsidRDefault="002B4943" w:rsidP="002B4943">
      <w:pPr>
        <w:widowControl w:val="0"/>
        <w:spacing w:after="0" w:line="240" w:lineRule="auto"/>
        <w:jc w:val="center"/>
        <w:rPr>
          <w:rFonts w:ascii="Times New Roman" w:eastAsia="Calibri" w:hAnsi="Times New Roman" w:cs="Times New Roman"/>
          <w:i/>
          <w:iCs/>
          <w:sz w:val="24"/>
          <w:szCs w:val="24"/>
          <w:lang w:eastAsia="zh-CN"/>
        </w:rPr>
      </w:pPr>
    </w:p>
    <w:p w:rsidR="002B4943" w:rsidRPr="002B4943" w:rsidRDefault="002B4943" w:rsidP="002B4943">
      <w:pPr>
        <w:widowControl w:val="0"/>
        <w:spacing w:after="0" w:line="240" w:lineRule="auto"/>
        <w:jc w:val="center"/>
        <w:rPr>
          <w:rFonts w:ascii="Times New Roman" w:eastAsia="Calibri" w:hAnsi="Times New Roman" w:cs="Times New Roman"/>
          <w:i/>
          <w:iCs/>
          <w:sz w:val="24"/>
          <w:szCs w:val="24"/>
          <w:lang w:eastAsia="zh-CN"/>
        </w:rPr>
      </w:pPr>
    </w:p>
    <w:p w:rsidR="002B4943" w:rsidRPr="002B4943" w:rsidRDefault="002B4943" w:rsidP="002B4943">
      <w:pPr>
        <w:widowControl w:val="0"/>
        <w:spacing w:after="0" w:line="240" w:lineRule="auto"/>
        <w:jc w:val="center"/>
        <w:rPr>
          <w:rFonts w:ascii="Times New Roman" w:eastAsia="Calibri" w:hAnsi="Times New Roman" w:cs="Times New Roman"/>
          <w:i/>
          <w:iCs/>
          <w:sz w:val="24"/>
          <w:szCs w:val="24"/>
          <w:lang w:eastAsia="zh-CN"/>
        </w:rPr>
      </w:pPr>
    </w:p>
    <w:p w:rsidR="002B4943" w:rsidRPr="002B4943" w:rsidRDefault="002B4943" w:rsidP="002B4943">
      <w:pPr>
        <w:widowControl w:val="0"/>
        <w:spacing w:after="0" w:line="240" w:lineRule="auto"/>
        <w:jc w:val="center"/>
        <w:rPr>
          <w:rFonts w:ascii="Times New Roman" w:eastAsia="Calibri" w:hAnsi="Times New Roman" w:cs="Times New Roman"/>
          <w:i/>
          <w:iCs/>
          <w:sz w:val="24"/>
          <w:szCs w:val="24"/>
          <w:lang w:eastAsia="zh-CN"/>
        </w:rPr>
      </w:pPr>
    </w:p>
    <w:p w:rsidR="00B272B4" w:rsidRPr="00B272B4" w:rsidRDefault="00B272B4" w:rsidP="00B272B4">
      <w:pPr>
        <w:spacing w:after="0" w:line="240" w:lineRule="auto"/>
        <w:jc w:val="center"/>
        <w:rPr>
          <w:rFonts w:ascii="Times New Roman" w:eastAsia="Times New Roman" w:hAnsi="Times New Roman" w:cs="Times New Roman"/>
          <w:i/>
          <w:sz w:val="24"/>
          <w:szCs w:val="24"/>
        </w:rPr>
      </w:pPr>
      <w:r w:rsidRPr="00B272B4">
        <w:rPr>
          <w:rFonts w:ascii="Times New Roman" w:eastAsia="Times New Roman" w:hAnsi="Times New Roman" w:cs="Times New Roman"/>
          <w:i/>
          <w:sz w:val="24"/>
          <w:szCs w:val="24"/>
        </w:rPr>
        <w:t xml:space="preserve">Рекомендовано Ученым советом Факультета «Высшая школа управления» </w:t>
      </w:r>
    </w:p>
    <w:p w:rsidR="00B272B4" w:rsidRPr="00B272B4" w:rsidRDefault="00B272B4" w:rsidP="00B272B4">
      <w:pPr>
        <w:spacing w:after="0" w:line="240" w:lineRule="auto"/>
        <w:jc w:val="center"/>
        <w:rPr>
          <w:rFonts w:ascii="Times New Roman" w:eastAsia="Times New Roman" w:hAnsi="Times New Roman" w:cs="Times New Roman"/>
          <w:i/>
          <w:sz w:val="24"/>
          <w:szCs w:val="24"/>
        </w:rPr>
      </w:pPr>
      <w:r w:rsidRPr="00B272B4">
        <w:rPr>
          <w:rFonts w:ascii="Times New Roman" w:eastAsia="Times New Roman" w:hAnsi="Times New Roman" w:cs="Times New Roman"/>
          <w:i/>
          <w:sz w:val="24"/>
          <w:szCs w:val="24"/>
        </w:rPr>
        <w:t>(протокол от «21» мая 2024г. №43)</w:t>
      </w:r>
    </w:p>
    <w:p w:rsidR="00B272B4" w:rsidRPr="00B272B4" w:rsidRDefault="00B272B4" w:rsidP="00B272B4">
      <w:pPr>
        <w:spacing w:after="0" w:line="240" w:lineRule="auto"/>
        <w:rPr>
          <w:rFonts w:ascii="Times New Roman" w:eastAsia="Times New Roman" w:hAnsi="Times New Roman" w:cs="Times New Roman"/>
          <w:i/>
          <w:sz w:val="24"/>
          <w:szCs w:val="24"/>
        </w:rPr>
      </w:pPr>
    </w:p>
    <w:p w:rsidR="00B272B4" w:rsidRPr="00B272B4" w:rsidRDefault="00B272B4" w:rsidP="00B272B4">
      <w:pPr>
        <w:spacing w:after="0" w:line="240" w:lineRule="auto"/>
        <w:jc w:val="center"/>
        <w:rPr>
          <w:rFonts w:ascii="Times New Roman" w:eastAsia="Times New Roman" w:hAnsi="Times New Roman" w:cs="Times New Roman"/>
          <w:i/>
          <w:spacing w:val="-7"/>
          <w:sz w:val="24"/>
          <w:szCs w:val="24"/>
        </w:rPr>
      </w:pPr>
      <w:r w:rsidRPr="00B272B4">
        <w:rPr>
          <w:rFonts w:ascii="Times New Roman" w:eastAsia="Times New Roman" w:hAnsi="Times New Roman" w:cs="Times New Roman"/>
          <w:i/>
          <w:sz w:val="24"/>
          <w:szCs w:val="24"/>
        </w:rPr>
        <w:t>Одобрено Советом</w:t>
      </w:r>
      <w:r w:rsidRPr="00B272B4">
        <w:rPr>
          <w:rFonts w:ascii="Times New Roman" w:eastAsia="Times New Roman" w:hAnsi="Times New Roman" w:cs="Times New Roman"/>
          <w:i/>
          <w:spacing w:val="-8"/>
          <w:sz w:val="24"/>
          <w:szCs w:val="24"/>
        </w:rPr>
        <w:t xml:space="preserve"> </w:t>
      </w:r>
      <w:r w:rsidRPr="00B272B4">
        <w:rPr>
          <w:rFonts w:ascii="Times New Roman" w:eastAsia="Times New Roman" w:hAnsi="Times New Roman" w:cs="Times New Roman"/>
          <w:i/>
          <w:sz w:val="24"/>
          <w:szCs w:val="24"/>
        </w:rPr>
        <w:t>Кафедры менеджмента</w:t>
      </w:r>
    </w:p>
    <w:p w:rsidR="00B272B4" w:rsidRPr="00B272B4" w:rsidRDefault="00B272B4" w:rsidP="00B272B4">
      <w:pPr>
        <w:spacing w:after="0" w:line="240" w:lineRule="auto"/>
        <w:jc w:val="center"/>
        <w:rPr>
          <w:rFonts w:ascii="Times New Roman" w:eastAsia="Times New Roman" w:hAnsi="Times New Roman" w:cs="Times New Roman"/>
          <w:i/>
          <w:sz w:val="24"/>
          <w:szCs w:val="24"/>
        </w:rPr>
      </w:pPr>
      <w:r w:rsidRPr="00B272B4">
        <w:rPr>
          <w:rFonts w:ascii="Times New Roman" w:eastAsia="Times New Roman" w:hAnsi="Times New Roman" w:cs="Times New Roman"/>
          <w:i/>
          <w:sz w:val="24"/>
          <w:szCs w:val="24"/>
        </w:rPr>
        <w:t>(протокол от «03» мая 2024г. № 02)</w:t>
      </w:r>
    </w:p>
    <w:p w:rsidR="002B4943" w:rsidRPr="002B4943" w:rsidRDefault="002B4943" w:rsidP="002B4943">
      <w:pPr>
        <w:widowControl w:val="0"/>
        <w:tabs>
          <w:tab w:val="left" w:pos="900"/>
          <w:tab w:val="left" w:pos="1260"/>
        </w:tabs>
        <w:spacing w:after="0" w:line="240" w:lineRule="auto"/>
        <w:jc w:val="center"/>
        <w:rPr>
          <w:rFonts w:ascii="Times New Roman" w:eastAsia="Batang" w:hAnsi="Times New Roman" w:cs="Times New Roman"/>
          <w:noProof/>
          <w:sz w:val="24"/>
          <w:szCs w:val="24"/>
          <w:lang w:eastAsia="ko-KR"/>
        </w:rPr>
      </w:pPr>
    </w:p>
    <w:p w:rsidR="002B4943" w:rsidRPr="002B4943" w:rsidRDefault="002B4943" w:rsidP="002B4943">
      <w:pPr>
        <w:widowControl w:val="0"/>
        <w:tabs>
          <w:tab w:val="left" w:pos="900"/>
          <w:tab w:val="left" w:pos="1260"/>
        </w:tabs>
        <w:spacing w:after="0" w:line="240" w:lineRule="auto"/>
        <w:jc w:val="center"/>
        <w:rPr>
          <w:rFonts w:ascii="Times New Roman" w:eastAsia="Batang" w:hAnsi="Times New Roman" w:cs="Times New Roman"/>
          <w:noProof/>
          <w:sz w:val="24"/>
          <w:szCs w:val="24"/>
          <w:lang w:eastAsia="ko-KR"/>
        </w:rPr>
      </w:pPr>
    </w:p>
    <w:p w:rsidR="002B4943" w:rsidRPr="002B4943" w:rsidRDefault="002B4943" w:rsidP="002B4943">
      <w:pPr>
        <w:widowControl w:val="0"/>
        <w:tabs>
          <w:tab w:val="left" w:pos="900"/>
          <w:tab w:val="left" w:pos="1260"/>
        </w:tabs>
        <w:spacing w:after="0" w:line="240" w:lineRule="auto"/>
        <w:jc w:val="center"/>
        <w:rPr>
          <w:rFonts w:ascii="Times New Roman" w:eastAsia="Batang" w:hAnsi="Times New Roman" w:cs="Times New Roman"/>
          <w:noProof/>
          <w:sz w:val="24"/>
          <w:szCs w:val="24"/>
          <w:lang w:eastAsia="ko-KR"/>
        </w:rPr>
      </w:pPr>
    </w:p>
    <w:p w:rsidR="002B4943" w:rsidRPr="002B4943" w:rsidRDefault="002B4943" w:rsidP="002B4943">
      <w:pPr>
        <w:widowControl w:val="0"/>
        <w:tabs>
          <w:tab w:val="left" w:pos="900"/>
          <w:tab w:val="left" w:pos="1260"/>
        </w:tabs>
        <w:spacing w:after="0" w:line="240" w:lineRule="auto"/>
        <w:jc w:val="center"/>
        <w:rPr>
          <w:rFonts w:ascii="Times New Roman" w:eastAsia="Batang" w:hAnsi="Times New Roman" w:cs="Times New Roman"/>
          <w:noProof/>
          <w:sz w:val="24"/>
          <w:szCs w:val="24"/>
          <w:lang w:eastAsia="ko-KR"/>
        </w:rPr>
      </w:pPr>
    </w:p>
    <w:p w:rsidR="002B4943" w:rsidRPr="002B4943" w:rsidRDefault="002B4943" w:rsidP="002B4943">
      <w:pPr>
        <w:widowControl w:val="0"/>
        <w:tabs>
          <w:tab w:val="left" w:pos="900"/>
          <w:tab w:val="left" w:pos="1260"/>
        </w:tabs>
        <w:spacing w:after="0" w:line="240" w:lineRule="auto"/>
        <w:jc w:val="center"/>
        <w:rPr>
          <w:rFonts w:ascii="Times New Roman" w:eastAsia="Batang" w:hAnsi="Times New Roman" w:cs="Times New Roman"/>
          <w:noProof/>
          <w:sz w:val="24"/>
          <w:szCs w:val="24"/>
          <w:lang w:eastAsia="ko-KR"/>
        </w:rPr>
      </w:pPr>
    </w:p>
    <w:p w:rsidR="002B4943" w:rsidRPr="002B4943" w:rsidRDefault="002B4943" w:rsidP="002B4943">
      <w:pPr>
        <w:widowControl w:val="0"/>
        <w:tabs>
          <w:tab w:val="left" w:pos="900"/>
          <w:tab w:val="left" w:pos="1260"/>
        </w:tabs>
        <w:spacing w:after="0" w:line="240" w:lineRule="auto"/>
        <w:jc w:val="center"/>
        <w:rPr>
          <w:rFonts w:ascii="Times New Roman" w:eastAsia="Batang" w:hAnsi="Times New Roman" w:cs="Times New Roman"/>
          <w:noProof/>
          <w:sz w:val="24"/>
          <w:szCs w:val="24"/>
          <w:lang w:eastAsia="ko-KR"/>
        </w:rPr>
      </w:pPr>
    </w:p>
    <w:p w:rsidR="002B4943" w:rsidRPr="002B4943" w:rsidRDefault="002B4943" w:rsidP="002B4943">
      <w:pPr>
        <w:widowControl w:val="0"/>
        <w:tabs>
          <w:tab w:val="left" w:pos="900"/>
          <w:tab w:val="left" w:pos="1260"/>
        </w:tabs>
        <w:spacing w:after="0" w:line="240" w:lineRule="auto"/>
        <w:jc w:val="center"/>
        <w:rPr>
          <w:rFonts w:ascii="Times New Roman" w:eastAsia="Batang" w:hAnsi="Times New Roman" w:cs="Times New Roman"/>
          <w:noProof/>
          <w:sz w:val="24"/>
          <w:szCs w:val="24"/>
          <w:lang w:eastAsia="ko-KR"/>
        </w:rPr>
      </w:pPr>
    </w:p>
    <w:p w:rsidR="00641368" w:rsidRPr="002B4943" w:rsidRDefault="002B4943" w:rsidP="002B4943">
      <w:pPr>
        <w:pStyle w:val="Default"/>
        <w:spacing w:line="360" w:lineRule="auto"/>
        <w:jc w:val="center"/>
        <w:rPr>
          <w:b/>
          <w:bCs/>
        </w:rPr>
      </w:pPr>
      <w:r w:rsidRPr="002B4943">
        <w:rPr>
          <w:rFonts w:eastAsia="Batang"/>
          <w:noProof/>
          <w:color w:val="auto"/>
          <w:lang w:eastAsia="ko-KR"/>
        </w:rPr>
        <w:t>Москва, 2024</w:t>
      </w:r>
      <w:r w:rsidR="00641368" w:rsidRPr="002B4943">
        <w:rPr>
          <w:b/>
          <w:bCs/>
        </w:rPr>
        <w:br w:type="page"/>
      </w:r>
    </w:p>
    <w:p w:rsidR="00E21C40" w:rsidRPr="00E21C40" w:rsidRDefault="00E21C40" w:rsidP="00E21C40">
      <w:pPr>
        <w:widowControl w:val="0"/>
        <w:spacing w:after="0" w:line="240" w:lineRule="auto"/>
        <w:jc w:val="center"/>
        <w:rPr>
          <w:rFonts w:ascii="Times New Roman" w:eastAsia="Batang" w:hAnsi="Times New Roman" w:cs="Times New Roman"/>
          <w:b/>
          <w:sz w:val="24"/>
          <w:szCs w:val="24"/>
          <w:lang w:eastAsia="ko-KR"/>
        </w:rPr>
      </w:pPr>
      <w:r w:rsidRPr="00E21C40">
        <w:rPr>
          <w:rFonts w:ascii="Times New Roman" w:eastAsia="Batang" w:hAnsi="Times New Roman" w:cs="Times New Roman"/>
          <w:b/>
          <w:sz w:val="24"/>
          <w:szCs w:val="24"/>
          <w:lang w:eastAsia="ko-KR"/>
        </w:rPr>
        <w:lastRenderedPageBreak/>
        <w:t>СОДЕРЖАНИЕ</w:t>
      </w:r>
    </w:p>
    <w:p w:rsidR="00E21C40" w:rsidRPr="00E21C40" w:rsidRDefault="00E21C40" w:rsidP="00E21C40">
      <w:pPr>
        <w:widowControl w:val="0"/>
        <w:tabs>
          <w:tab w:val="left" w:pos="900"/>
          <w:tab w:val="left" w:pos="1260"/>
        </w:tabs>
        <w:spacing w:after="0" w:line="240" w:lineRule="auto"/>
        <w:jc w:val="center"/>
        <w:rPr>
          <w:rFonts w:ascii="Times New Roman" w:eastAsia="Batang" w:hAnsi="Times New Roman" w:cs="Times New Roman"/>
          <w:b/>
          <w:sz w:val="24"/>
          <w:szCs w:val="24"/>
          <w:lang w:eastAsia="ko-KR"/>
        </w:rPr>
      </w:pPr>
    </w:p>
    <w:tbl>
      <w:tblPr>
        <w:tblpPr w:leftFromText="180" w:rightFromText="180" w:vertAnchor="page" w:horzAnchor="page" w:tblpX="1621" w:tblpY="182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2"/>
        <w:gridCol w:w="936"/>
      </w:tblGrid>
      <w:tr w:rsidR="00E21C40" w:rsidRPr="00E21C40" w:rsidTr="00E21C40">
        <w:trPr>
          <w:trHeight w:val="283"/>
        </w:trPr>
        <w:tc>
          <w:tcPr>
            <w:tcW w:w="4514" w:type="pct"/>
            <w:shd w:val="clear" w:color="auto" w:fill="auto"/>
          </w:tcPr>
          <w:p w:rsidR="00E21C40" w:rsidRPr="00E21C40" w:rsidRDefault="00E21C40" w:rsidP="00E21C40">
            <w:pPr>
              <w:widowControl w:val="0"/>
              <w:spacing w:after="0" w:line="360" w:lineRule="auto"/>
              <w:jc w:val="both"/>
              <w:rPr>
                <w:rFonts w:ascii="Times New Roman" w:eastAsia="Calibri" w:hAnsi="Times New Roman" w:cs="Times New Roman"/>
                <w:sz w:val="24"/>
                <w:szCs w:val="24"/>
                <w:lang w:eastAsia="ko-KR"/>
              </w:rPr>
            </w:pPr>
            <w:r w:rsidRPr="00E21C40">
              <w:rPr>
                <w:rFonts w:ascii="Times New Roman" w:eastAsia="Calibri" w:hAnsi="Times New Roman" w:cs="Times New Roman"/>
                <w:sz w:val="24"/>
                <w:szCs w:val="24"/>
                <w:lang w:eastAsia="ko-KR"/>
              </w:rPr>
              <w:t xml:space="preserve">1. </w:t>
            </w:r>
            <w:r w:rsidRPr="00E21C40">
              <w:rPr>
                <w:rFonts w:ascii="Times New Roman" w:eastAsia="Batang" w:hAnsi="Times New Roman" w:cs="Times New Roman"/>
                <w:sz w:val="24"/>
                <w:szCs w:val="24"/>
                <w:lang w:eastAsia="ko-KR"/>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проведения научно-исследовательско</w:t>
            </w:r>
            <w:r>
              <w:rPr>
                <w:rFonts w:ascii="Times New Roman" w:eastAsia="Batang" w:hAnsi="Times New Roman" w:cs="Times New Roman"/>
                <w:sz w:val="24"/>
                <w:szCs w:val="24"/>
                <w:lang w:eastAsia="ko-KR"/>
              </w:rPr>
              <w:t>го</w:t>
            </w:r>
            <w:r w:rsidRPr="00E21C40">
              <w:rPr>
                <w:rFonts w:ascii="Times New Roman" w:eastAsia="Batang" w:hAnsi="Times New Roman" w:cs="Times New Roman"/>
                <w:sz w:val="24"/>
                <w:szCs w:val="24"/>
                <w:lang w:eastAsia="ko-KR"/>
              </w:rPr>
              <w:t xml:space="preserve"> </w:t>
            </w:r>
            <w:r>
              <w:rPr>
                <w:rFonts w:ascii="Times New Roman" w:eastAsia="Batang" w:hAnsi="Times New Roman" w:cs="Times New Roman"/>
                <w:sz w:val="24"/>
                <w:szCs w:val="24"/>
                <w:lang w:eastAsia="ko-KR"/>
              </w:rPr>
              <w:t>семинара</w:t>
            </w:r>
            <w:r w:rsidRPr="00E21C40">
              <w:rPr>
                <w:rFonts w:ascii="Times New Roman" w:eastAsia="Batang" w:hAnsi="Times New Roman" w:cs="Times New Roman"/>
                <w:sz w:val="24"/>
                <w:szCs w:val="24"/>
                <w:lang w:eastAsia="ko-KR"/>
              </w:rPr>
              <w:t xml:space="preserve"> (далее – НИ</w:t>
            </w:r>
            <w:r>
              <w:rPr>
                <w:rFonts w:ascii="Times New Roman" w:eastAsia="Batang" w:hAnsi="Times New Roman" w:cs="Times New Roman"/>
                <w:sz w:val="24"/>
                <w:szCs w:val="24"/>
                <w:lang w:eastAsia="ko-KR"/>
              </w:rPr>
              <w:t>С</w:t>
            </w:r>
            <w:r w:rsidRPr="00E21C40">
              <w:rPr>
                <w:rFonts w:ascii="Times New Roman" w:eastAsia="Batang" w:hAnsi="Times New Roman" w:cs="Times New Roman"/>
                <w:sz w:val="24"/>
                <w:szCs w:val="24"/>
                <w:lang w:eastAsia="ko-KR"/>
              </w:rPr>
              <w:t xml:space="preserve">) </w:t>
            </w:r>
          </w:p>
        </w:tc>
        <w:tc>
          <w:tcPr>
            <w:tcW w:w="486" w:type="pct"/>
            <w:shd w:val="clear" w:color="auto" w:fill="auto"/>
          </w:tcPr>
          <w:p w:rsidR="00E21C40" w:rsidRPr="00E21C40" w:rsidRDefault="00EE1A09" w:rsidP="00E21C40">
            <w:pPr>
              <w:widowControl w:val="0"/>
              <w:spacing w:after="0" w:line="360" w:lineRule="auto"/>
              <w:jc w:val="center"/>
              <w:rPr>
                <w:rFonts w:ascii="Times New Roman" w:eastAsia="Calibri" w:hAnsi="Times New Roman" w:cs="Times New Roman"/>
                <w:sz w:val="24"/>
                <w:szCs w:val="24"/>
                <w:lang w:eastAsia="ko-KR"/>
              </w:rPr>
            </w:pPr>
            <w:r>
              <w:rPr>
                <w:rFonts w:ascii="Times New Roman" w:eastAsia="Calibri" w:hAnsi="Times New Roman" w:cs="Times New Roman"/>
                <w:sz w:val="24"/>
                <w:szCs w:val="24"/>
                <w:lang w:eastAsia="ko-KR"/>
              </w:rPr>
              <w:t>3</w:t>
            </w:r>
          </w:p>
        </w:tc>
      </w:tr>
      <w:tr w:rsidR="00E21C40" w:rsidRPr="00E21C40" w:rsidTr="00E21C40">
        <w:trPr>
          <w:trHeight w:val="283"/>
        </w:trPr>
        <w:tc>
          <w:tcPr>
            <w:tcW w:w="4514" w:type="pct"/>
            <w:shd w:val="clear" w:color="auto" w:fill="auto"/>
          </w:tcPr>
          <w:p w:rsidR="00E21C40" w:rsidRPr="00E21C40" w:rsidRDefault="00E21C40" w:rsidP="00E21C40">
            <w:pPr>
              <w:widowControl w:val="0"/>
              <w:spacing w:after="0" w:line="360" w:lineRule="auto"/>
              <w:jc w:val="both"/>
              <w:rPr>
                <w:rFonts w:ascii="Times New Roman" w:eastAsia="Calibri" w:hAnsi="Times New Roman" w:cs="Times New Roman"/>
                <w:sz w:val="24"/>
                <w:szCs w:val="24"/>
                <w:lang w:eastAsia="ko-KR"/>
              </w:rPr>
            </w:pPr>
            <w:r w:rsidRPr="00E21C40">
              <w:rPr>
                <w:rFonts w:ascii="Times New Roman" w:eastAsia="Calibri" w:hAnsi="Times New Roman" w:cs="Times New Roman"/>
                <w:sz w:val="24"/>
                <w:szCs w:val="24"/>
                <w:lang w:eastAsia="ko-KR"/>
              </w:rPr>
              <w:t xml:space="preserve">2. </w:t>
            </w:r>
            <w:r w:rsidRPr="00E21C40">
              <w:rPr>
                <w:rFonts w:ascii="Times New Roman" w:eastAsia="Calibri" w:hAnsi="Times New Roman" w:cs="Times New Roman"/>
                <w:bCs/>
                <w:sz w:val="24"/>
                <w:szCs w:val="24"/>
                <w:lang w:eastAsia="ko-KR"/>
              </w:rPr>
              <w:t>Учебно-тематический план НИС</w:t>
            </w:r>
          </w:p>
        </w:tc>
        <w:tc>
          <w:tcPr>
            <w:tcW w:w="486" w:type="pct"/>
            <w:shd w:val="clear" w:color="auto" w:fill="auto"/>
          </w:tcPr>
          <w:p w:rsidR="00E21C40" w:rsidRPr="00E21C40" w:rsidRDefault="00EE1A09" w:rsidP="00E21C40">
            <w:pPr>
              <w:widowControl w:val="0"/>
              <w:spacing w:after="0" w:line="360" w:lineRule="auto"/>
              <w:jc w:val="center"/>
              <w:rPr>
                <w:rFonts w:ascii="Times New Roman" w:eastAsia="Calibri" w:hAnsi="Times New Roman" w:cs="Times New Roman"/>
                <w:sz w:val="24"/>
                <w:szCs w:val="24"/>
                <w:lang w:eastAsia="ko-KR"/>
              </w:rPr>
            </w:pPr>
            <w:r>
              <w:rPr>
                <w:rFonts w:ascii="Times New Roman" w:eastAsia="Calibri" w:hAnsi="Times New Roman" w:cs="Times New Roman"/>
                <w:sz w:val="24"/>
                <w:szCs w:val="24"/>
                <w:lang w:eastAsia="ko-KR"/>
              </w:rPr>
              <w:t>5</w:t>
            </w:r>
          </w:p>
        </w:tc>
      </w:tr>
      <w:tr w:rsidR="00E21C40" w:rsidRPr="00E21C40" w:rsidTr="00E21C40">
        <w:trPr>
          <w:trHeight w:val="283"/>
        </w:trPr>
        <w:tc>
          <w:tcPr>
            <w:tcW w:w="4514" w:type="pct"/>
            <w:shd w:val="clear" w:color="auto" w:fill="auto"/>
          </w:tcPr>
          <w:p w:rsidR="00E21C40" w:rsidRPr="00E21C40" w:rsidRDefault="00E21C40" w:rsidP="00E21C40">
            <w:pPr>
              <w:keepNext/>
              <w:widowControl w:val="0"/>
              <w:spacing w:after="0" w:line="360" w:lineRule="auto"/>
              <w:jc w:val="both"/>
              <w:rPr>
                <w:rFonts w:ascii="Times New Roman" w:eastAsia="Calibri" w:hAnsi="Times New Roman" w:cs="Times New Roman"/>
                <w:sz w:val="24"/>
                <w:szCs w:val="24"/>
                <w:lang w:eastAsia="ko-KR"/>
              </w:rPr>
            </w:pPr>
            <w:r w:rsidRPr="00E21C40">
              <w:rPr>
                <w:rFonts w:ascii="Times New Roman" w:eastAsia="Calibri" w:hAnsi="Times New Roman" w:cs="Times New Roman"/>
                <w:bCs/>
                <w:sz w:val="24"/>
                <w:szCs w:val="24"/>
                <w:lang w:eastAsia="ko-KR"/>
              </w:rPr>
              <w:t>3. Перечень основной и дополнительной учебной литературы, необходимой для выполнения НИС</w:t>
            </w:r>
          </w:p>
        </w:tc>
        <w:tc>
          <w:tcPr>
            <w:tcW w:w="486" w:type="pct"/>
            <w:shd w:val="clear" w:color="auto" w:fill="auto"/>
          </w:tcPr>
          <w:p w:rsidR="00E21C40" w:rsidRPr="00E21C40" w:rsidRDefault="00EE1A09" w:rsidP="00E21C40">
            <w:pPr>
              <w:keepNext/>
              <w:widowControl w:val="0"/>
              <w:spacing w:after="0" w:line="360" w:lineRule="auto"/>
              <w:jc w:val="center"/>
              <w:rPr>
                <w:rFonts w:ascii="Times New Roman" w:eastAsia="Calibri" w:hAnsi="Times New Roman" w:cs="Times New Roman"/>
                <w:sz w:val="24"/>
                <w:szCs w:val="24"/>
                <w:lang w:eastAsia="ko-KR"/>
              </w:rPr>
            </w:pPr>
            <w:r>
              <w:rPr>
                <w:rFonts w:ascii="Times New Roman" w:eastAsia="Calibri" w:hAnsi="Times New Roman" w:cs="Times New Roman"/>
                <w:sz w:val="24"/>
                <w:szCs w:val="24"/>
                <w:lang w:eastAsia="ko-KR"/>
              </w:rPr>
              <w:t>7</w:t>
            </w:r>
          </w:p>
        </w:tc>
      </w:tr>
      <w:tr w:rsidR="00E21C40" w:rsidRPr="00E21C40" w:rsidTr="00E21C40">
        <w:trPr>
          <w:trHeight w:val="283"/>
        </w:trPr>
        <w:tc>
          <w:tcPr>
            <w:tcW w:w="4514" w:type="pct"/>
            <w:shd w:val="clear" w:color="auto" w:fill="auto"/>
          </w:tcPr>
          <w:p w:rsidR="00E21C40" w:rsidRPr="00E21C40" w:rsidRDefault="00E21C40" w:rsidP="00F46B4A">
            <w:pPr>
              <w:keepNext/>
              <w:widowControl w:val="0"/>
              <w:spacing w:after="0" w:line="360" w:lineRule="auto"/>
              <w:jc w:val="both"/>
              <w:rPr>
                <w:rFonts w:ascii="Times New Roman" w:eastAsia="Calibri" w:hAnsi="Times New Roman" w:cs="Times New Roman"/>
                <w:sz w:val="24"/>
                <w:szCs w:val="24"/>
                <w:lang w:eastAsia="ko-KR"/>
              </w:rPr>
            </w:pPr>
            <w:r w:rsidRPr="00E21C40">
              <w:rPr>
                <w:rFonts w:ascii="Times New Roman" w:eastAsia="Calibri" w:hAnsi="Times New Roman" w:cs="Times New Roman"/>
                <w:bCs/>
                <w:sz w:val="24"/>
                <w:szCs w:val="24"/>
                <w:lang w:eastAsia="ko-KR"/>
              </w:rPr>
              <w:t xml:space="preserve">4. </w:t>
            </w:r>
            <w:r>
              <w:t xml:space="preserve"> </w:t>
            </w:r>
            <w:r w:rsidRPr="00E21C40">
              <w:rPr>
                <w:rFonts w:ascii="Times New Roman" w:eastAsia="Calibri" w:hAnsi="Times New Roman" w:cs="Times New Roman"/>
                <w:bCs/>
                <w:sz w:val="24"/>
                <w:szCs w:val="24"/>
                <w:lang w:eastAsia="ko-KR"/>
              </w:rPr>
              <w:t>Перечень ресурсов информационно-телекоммуникационной сети «Интернет», необходимых для освоения НИС</w:t>
            </w:r>
          </w:p>
        </w:tc>
        <w:tc>
          <w:tcPr>
            <w:tcW w:w="486" w:type="pct"/>
            <w:shd w:val="clear" w:color="auto" w:fill="auto"/>
          </w:tcPr>
          <w:p w:rsidR="00E21C40" w:rsidRPr="00E21C40" w:rsidRDefault="00EE1A09" w:rsidP="00E21C40">
            <w:pPr>
              <w:keepNext/>
              <w:widowControl w:val="0"/>
              <w:spacing w:after="0" w:line="360" w:lineRule="auto"/>
              <w:jc w:val="center"/>
              <w:rPr>
                <w:rFonts w:ascii="Times New Roman" w:eastAsia="Calibri" w:hAnsi="Times New Roman" w:cs="Times New Roman"/>
                <w:sz w:val="24"/>
                <w:szCs w:val="24"/>
                <w:lang w:eastAsia="ko-KR"/>
              </w:rPr>
            </w:pPr>
            <w:r>
              <w:rPr>
                <w:rFonts w:ascii="Times New Roman" w:eastAsia="Calibri" w:hAnsi="Times New Roman" w:cs="Times New Roman"/>
                <w:sz w:val="24"/>
                <w:szCs w:val="24"/>
                <w:lang w:eastAsia="ko-KR"/>
              </w:rPr>
              <w:t>9</w:t>
            </w:r>
          </w:p>
        </w:tc>
      </w:tr>
      <w:tr w:rsidR="00E21C40" w:rsidRPr="00E21C40" w:rsidTr="00E21C40">
        <w:trPr>
          <w:trHeight w:val="283"/>
        </w:trPr>
        <w:tc>
          <w:tcPr>
            <w:tcW w:w="4514" w:type="pct"/>
            <w:shd w:val="clear" w:color="auto" w:fill="auto"/>
          </w:tcPr>
          <w:p w:rsidR="00E21C40" w:rsidRPr="00E21C40" w:rsidRDefault="00E21C40" w:rsidP="00E21C40">
            <w:pPr>
              <w:keepNext/>
              <w:widowControl w:val="0"/>
              <w:spacing w:after="0" w:line="360" w:lineRule="auto"/>
              <w:jc w:val="both"/>
              <w:rPr>
                <w:rFonts w:ascii="Times New Roman" w:eastAsia="Calibri" w:hAnsi="Times New Roman" w:cs="Times New Roman"/>
                <w:sz w:val="24"/>
                <w:szCs w:val="24"/>
                <w:lang w:eastAsia="ko-KR"/>
              </w:rPr>
            </w:pPr>
            <w:r w:rsidRPr="00E21C40">
              <w:rPr>
                <w:rFonts w:ascii="Times New Roman" w:eastAsia="Calibri" w:hAnsi="Times New Roman" w:cs="Times New Roman"/>
                <w:bCs/>
                <w:sz w:val="24"/>
                <w:szCs w:val="24"/>
                <w:lang w:eastAsia="ko-KR"/>
              </w:rPr>
              <w:t>5. Отчетность по НИС</w:t>
            </w:r>
          </w:p>
        </w:tc>
        <w:tc>
          <w:tcPr>
            <w:tcW w:w="486" w:type="pct"/>
            <w:shd w:val="clear" w:color="auto" w:fill="auto"/>
          </w:tcPr>
          <w:p w:rsidR="00E21C40" w:rsidRPr="00E21C40" w:rsidRDefault="00EE1A09" w:rsidP="00E21C40">
            <w:pPr>
              <w:keepNext/>
              <w:widowControl w:val="0"/>
              <w:spacing w:after="0" w:line="360" w:lineRule="auto"/>
              <w:jc w:val="center"/>
              <w:rPr>
                <w:rFonts w:ascii="Times New Roman" w:eastAsia="Calibri" w:hAnsi="Times New Roman" w:cs="Times New Roman"/>
                <w:sz w:val="24"/>
                <w:szCs w:val="24"/>
                <w:lang w:eastAsia="ko-KR"/>
              </w:rPr>
            </w:pPr>
            <w:r>
              <w:rPr>
                <w:rFonts w:ascii="Times New Roman" w:eastAsia="Calibri" w:hAnsi="Times New Roman" w:cs="Times New Roman"/>
                <w:sz w:val="24"/>
                <w:szCs w:val="24"/>
                <w:lang w:eastAsia="ko-KR"/>
              </w:rPr>
              <w:t>11</w:t>
            </w:r>
          </w:p>
        </w:tc>
      </w:tr>
    </w:tbl>
    <w:p w:rsidR="004A05AA" w:rsidRPr="002B4943" w:rsidRDefault="004A05AA" w:rsidP="0049154B">
      <w:pPr>
        <w:pStyle w:val="a3"/>
        <w:rPr>
          <w:rFonts w:ascii="Times New Roman" w:hAnsi="Times New Roman" w:cs="Times New Roman"/>
          <w:b/>
          <w:sz w:val="24"/>
          <w:szCs w:val="24"/>
        </w:rPr>
      </w:pPr>
    </w:p>
    <w:p w:rsidR="0074049E" w:rsidRPr="002B4943" w:rsidRDefault="0074049E">
      <w:pPr>
        <w:rPr>
          <w:rFonts w:ascii="Times New Roman" w:eastAsia="DejaVu Sans" w:hAnsi="Times New Roman" w:cs="Times New Roman"/>
          <w:b/>
          <w:sz w:val="24"/>
          <w:szCs w:val="24"/>
          <w:lang w:eastAsia="en-US"/>
        </w:rPr>
      </w:pPr>
      <w:bookmarkStart w:id="1" w:name="_Toc20689194"/>
      <w:r w:rsidRPr="002B4943">
        <w:rPr>
          <w:rFonts w:ascii="Times New Roman" w:eastAsia="DejaVu Sans" w:hAnsi="Times New Roman" w:cs="Times New Roman"/>
          <w:b/>
          <w:sz w:val="24"/>
          <w:szCs w:val="24"/>
          <w:lang w:eastAsia="en-US"/>
        </w:rPr>
        <w:br w:type="page"/>
      </w:r>
    </w:p>
    <w:p w:rsidR="004A05AA" w:rsidRPr="002B4943" w:rsidRDefault="0074049E" w:rsidP="00E21C40">
      <w:pPr>
        <w:pStyle w:val="af1"/>
        <w:widowControl w:val="0"/>
        <w:tabs>
          <w:tab w:val="left" w:pos="903"/>
        </w:tabs>
        <w:spacing w:after="0" w:line="360" w:lineRule="auto"/>
        <w:ind w:left="0" w:firstLine="709"/>
        <w:jc w:val="both"/>
        <w:outlineLvl w:val="0"/>
        <w:rPr>
          <w:rFonts w:ascii="Times New Roman" w:eastAsia="Calibri" w:hAnsi="Times New Roman" w:cs="Times New Roman"/>
          <w:b/>
          <w:sz w:val="24"/>
          <w:szCs w:val="24"/>
        </w:rPr>
      </w:pPr>
      <w:r w:rsidRPr="002B4943">
        <w:rPr>
          <w:rFonts w:ascii="Times New Roman" w:eastAsia="DejaVu Sans" w:hAnsi="Times New Roman" w:cs="Times New Roman"/>
          <w:b/>
          <w:sz w:val="24"/>
          <w:szCs w:val="24"/>
          <w:lang w:eastAsia="en-US"/>
        </w:rPr>
        <w:lastRenderedPageBreak/>
        <w:t xml:space="preserve">1. </w:t>
      </w:r>
      <w:r w:rsidR="004A05AA" w:rsidRPr="002B4943">
        <w:rPr>
          <w:rFonts w:ascii="Times New Roman" w:eastAsia="Calibri" w:hAnsi="Times New Roman" w:cs="Times New Roman"/>
          <w:b/>
          <w:sz w:val="24"/>
          <w:szCs w:val="24"/>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проведения научно-исследовательского семинара (далее – НИС)</w:t>
      </w:r>
      <w:bookmarkEnd w:id="1"/>
    </w:p>
    <w:p w:rsidR="004A05AA" w:rsidRPr="002B4943" w:rsidRDefault="004A05AA" w:rsidP="00E21C40">
      <w:pPr>
        <w:pStyle w:val="Default"/>
        <w:widowControl w:val="0"/>
        <w:spacing w:line="360" w:lineRule="auto"/>
        <w:ind w:firstLine="709"/>
        <w:rPr>
          <w:b/>
          <w:bCs/>
        </w:rPr>
      </w:pPr>
    </w:p>
    <w:p w:rsidR="00A82AA7" w:rsidRPr="002B4943" w:rsidRDefault="004A05AA" w:rsidP="00E21C40">
      <w:pPr>
        <w:pStyle w:val="Default"/>
        <w:widowControl w:val="0"/>
        <w:spacing w:line="360" w:lineRule="auto"/>
        <w:ind w:firstLine="709"/>
        <w:jc w:val="both"/>
      </w:pPr>
      <w:r w:rsidRPr="002B4943">
        <w:t>В результате участия в работе научно-исследовательского семинара у студентов, обучающихся по направлению «</w:t>
      </w:r>
      <w:r w:rsidR="00E30803" w:rsidRPr="002B4943">
        <w:t>Менеджмент</w:t>
      </w:r>
      <w:r w:rsidRPr="002B4943">
        <w:t>», направленность программы магистратуры «</w:t>
      </w:r>
      <w:r w:rsidR="00E30803" w:rsidRPr="002B4943">
        <w:t>Проектный менеджмент</w:t>
      </w:r>
      <w:r w:rsidRPr="002B4943">
        <w:t>» формируются следующие компетенции: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126"/>
        <w:gridCol w:w="3260"/>
        <w:gridCol w:w="3515"/>
      </w:tblGrid>
      <w:tr w:rsidR="000F6EB9" w:rsidRPr="002B4943" w:rsidTr="00E21C40">
        <w:trPr>
          <w:tblHeader/>
        </w:trPr>
        <w:tc>
          <w:tcPr>
            <w:tcW w:w="846" w:type="dxa"/>
          </w:tcPr>
          <w:p w:rsidR="000F6EB9" w:rsidRPr="00E21C40" w:rsidRDefault="000F6EB9" w:rsidP="000F6EB9">
            <w:pPr>
              <w:widowControl w:val="0"/>
              <w:tabs>
                <w:tab w:val="left" w:pos="540"/>
              </w:tabs>
              <w:autoSpaceDE w:val="0"/>
              <w:autoSpaceDN w:val="0"/>
              <w:adjustRightInd w:val="0"/>
              <w:spacing w:after="0" w:line="240" w:lineRule="auto"/>
              <w:contextualSpacing/>
              <w:jc w:val="center"/>
              <w:rPr>
                <w:rFonts w:ascii="Times New Roman" w:hAnsi="Times New Roman" w:cs="Times New Roman"/>
                <w:sz w:val="20"/>
                <w:szCs w:val="20"/>
              </w:rPr>
            </w:pPr>
            <w:r w:rsidRPr="00E21C40">
              <w:rPr>
                <w:rFonts w:ascii="Times New Roman" w:hAnsi="Times New Roman" w:cs="Times New Roman"/>
                <w:sz w:val="20"/>
                <w:szCs w:val="20"/>
              </w:rPr>
              <w:t>Код компе</w:t>
            </w:r>
            <w:r w:rsidR="00E21C40">
              <w:rPr>
                <w:rFonts w:ascii="Times New Roman" w:hAnsi="Times New Roman" w:cs="Times New Roman"/>
                <w:sz w:val="20"/>
                <w:szCs w:val="20"/>
              </w:rPr>
              <w:t>-</w:t>
            </w:r>
            <w:r w:rsidRPr="00E21C40">
              <w:rPr>
                <w:rFonts w:ascii="Times New Roman" w:hAnsi="Times New Roman" w:cs="Times New Roman"/>
                <w:sz w:val="20"/>
                <w:szCs w:val="20"/>
              </w:rPr>
              <w:t>тенции</w:t>
            </w:r>
          </w:p>
        </w:tc>
        <w:tc>
          <w:tcPr>
            <w:tcW w:w="2126" w:type="dxa"/>
          </w:tcPr>
          <w:p w:rsidR="000F6EB9" w:rsidRPr="00E21C40" w:rsidRDefault="000F6EB9" w:rsidP="000F6EB9">
            <w:pPr>
              <w:widowControl w:val="0"/>
              <w:tabs>
                <w:tab w:val="left" w:pos="540"/>
              </w:tabs>
              <w:autoSpaceDE w:val="0"/>
              <w:autoSpaceDN w:val="0"/>
              <w:adjustRightInd w:val="0"/>
              <w:spacing w:after="0" w:line="240" w:lineRule="auto"/>
              <w:contextualSpacing/>
              <w:jc w:val="center"/>
              <w:rPr>
                <w:rFonts w:ascii="Times New Roman" w:hAnsi="Times New Roman" w:cs="Times New Roman"/>
                <w:sz w:val="20"/>
                <w:szCs w:val="20"/>
              </w:rPr>
            </w:pPr>
            <w:r w:rsidRPr="00E21C40">
              <w:rPr>
                <w:rFonts w:ascii="Times New Roman" w:hAnsi="Times New Roman" w:cs="Times New Roman"/>
                <w:sz w:val="20"/>
                <w:szCs w:val="20"/>
              </w:rPr>
              <w:t>Наименование компетенции</w:t>
            </w:r>
          </w:p>
        </w:tc>
        <w:tc>
          <w:tcPr>
            <w:tcW w:w="3260" w:type="dxa"/>
          </w:tcPr>
          <w:p w:rsidR="000F6EB9" w:rsidRPr="00E21C40" w:rsidRDefault="000F6EB9" w:rsidP="00E21C40">
            <w:pPr>
              <w:widowControl w:val="0"/>
              <w:tabs>
                <w:tab w:val="left" w:pos="540"/>
              </w:tabs>
              <w:autoSpaceDE w:val="0"/>
              <w:autoSpaceDN w:val="0"/>
              <w:adjustRightInd w:val="0"/>
              <w:spacing w:after="0" w:line="240" w:lineRule="auto"/>
              <w:contextualSpacing/>
              <w:jc w:val="center"/>
              <w:rPr>
                <w:rFonts w:ascii="Times New Roman" w:hAnsi="Times New Roman" w:cs="Times New Roman"/>
                <w:sz w:val="20"/>
                <w:szCs w:val="20"/>
              </w:rPr>
            </w:pPr>
            <w:r w:rsidRPr="00E21C40">
              <w:rPr>
                <w:rFonts w:ascii="Times New Roman" w:hAnsi="Times New Roman" w:cs="Times New Roman"/>
                <w:sz w:val="20"/>
                <w:szCs w:val="20"/>
              </w:rPr>
              <w:t>Индикаторы достижения компетенции</w:t>
            </w:r>
          </w:p>
        </w:tc>
        <w:tc>
          <w:tcPr>
            <w:tcW w:w="3515" w:type="dxa"/>
          </w:tcPr>
          <w:p w:rsidR="000F6EB9" w:rsidRPr="00E21C40" w:rsidRDefault="000F6EB9" w:rsidP="00E21C40">
            <w:pPr>
              <w:widowControl w:val="0"/>
              <w:tabs>
                <w:tab w:val="left" w:pos="540"/>
              </w:tabs>
              <w:autoSpaceDE w:val="0"/>
              <w:autoSpaceDN w:val="0"/>
              <w:adjustRightInd w:val="0"/>
              <w:spacing w:after="0" w:line="240" w:lineRule="auto"/>
              <w:contextualSpacing/>
              <w:jc w:val="center"/>
              <w:rPr>
                <w:rFonts w:ascii="Times New Roman" w:hAnsi="Times New Roman" w:cs="Times New Roman"/>
                <w:sz w:val="20"/>
                <w:szCs w:val="20"/>
              </w:rPr>
            </w:pPr>
            <w:r w:rsidRPr="00E21C40">
              <w:rPr>
                <w:rFonts w:ascii="Times New Roman" w:hAnsi="Times New Roman" w:cs="Times New Roman"/>
                <w:sz w:val="20"/>
                <w:szCs w:val="20"/>
              </w:rPr>
              <w:t>Результаты обучения (владения, умения и знания), соотнесенные с компетенциями/индикаторами достижения компетенции</w:t>
            </w:r>
          </w:p>
        </w:tc>
      </w:tr>
      <w:tr w:rsidR="000F6EB9" w:rsidRPr="002B4943" w:rsidTr="00E21C40">
        <w:tc>
          <w:tcPr>
            <w:tcW w:w="846" w:type="dxa"/>
          </w:tcPr>
          <w:p w:rsidR="000F6EB9" w:rsidRPr="00E21C40" w:rsidRDefault="000F6EB9" w:rsidP="000F6EB9">
            <w:pPr>
              <w:widowControl w:val="0"/>
              <w:tabs>
                <w:tab w:val="left" w:pos="540"/>
              </w:tabs>
              <w:autoSpaceDE w:val="0"/>
              <w:autoSpaceDN w:val="0"/>
              <w:adjustRightInd w:val="0"/>
              <w:spacing w:after="0" w:line="240" w:lineRule="auto"/>
              <w:contextualSpacing/>
              <w:jc w:val="both"/>
              <w:rPr>
                <w:rFonts w:ascii="Times New Roman" w:hAnsi="Times New Roman" w:cs="Times New Roman"/>
                <w:b/>
                <w:sz w:val="20"/>
                <w:szCs w:val="20"/>
              </w:rPr>
            </w:pPr>
            <w:r w:rsidRPr="00E21C40">
              <w:rPr>
                <w:rFonts w:ascii="Times New Roman" w:hAnsi="Times New Roman" w:cs="Times New Roman"/>
                <w:b/>
                <w:sz w:val="20"/>
                <w:szCs w:val="20"/>
              </w:rPr>
              <w:t>ПКН-7</w:t>
            </w:r>
          </w:p>
        </w:tc>
        <w:tc>
          <w:tcPr>
            <w:tcW w:w="2126" w:type="dxa"/>
          </w:tcPr>
          <w:p w:rsidR="000F6EB9" w:rsidRPr="00E21C40" w:rsidRDefault="00873EF6" w:rsidP="000F6EB9">
            <w:pPr>
              <w:pStyle w:val="afa"/>
              <w:spacing w:before="0" w:beforeAutospacing="0" w:after="0" w:afterAutospacing="0"/>
              <w:rPr>
                <w:sz w:val="20"/>
                <w:szCs w:val="20"/>
              </w:rPr>
            </w:pPr>
            <w:r w:rsidRPr="00E21C40">
              <w:rPr>
                <w:color w:val="000000"/>
                <w:sz w:val="20"/>
                <w:szCs w:val="20"/>
              </w:rPr>
              <w:t>С</w:t>
            </w:r>
            <w:r w:rsidR="000F6EB9" w:rsidRPr="00E21C40">
              <w:rPr>
                <w:color w:val="000000"/>
                <w:sz w:val="20"/>
                <w:szCs w:val="20"/>
              </w:rPr>
              <w:t>пособность самостоятельно принимать обоснованные организационно-управленческие решения, оценивать их операционную и организационную эффективность и социальную значимость, обеспечивать их реализацию</w:t>
            </w:r>
          </w:p>
        </w:tc>
        <w:tc>
          <w:tcPr>
            <w:tcW w:w="3260" w:type="dxa"/>
          </w:tcPr>
          <w:p w:rsidR="000F6EB9" w:rsidRPr="00E21C40" w:rsidRDefault="000F6EB9"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r w:rsidRPr="00E21C40">
              <w:rPr>
                <w:rFonts w:ascii="Times New Roman" w:hAnsi="Times New Roman" w:cs="Times New Roman"/>
                <w:sz w:val="20"/>
                <w:szCs w:val="20"/>
              </w:rPr>
              <w:t>1. Реализует проекты по внедрению организационных изменений.</w:t>
            </w:r>
          </w:p>
          <w:p w:rsidR="000F6EB9" w:rsidRPr="00E21C40" w:rsidRDefault="000F6EB9"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p>
          <w:p w:rsidR="00873EF6" w:rsidRDefault="00873EF6"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p>
          <w:p w:rsidR="00E21C40" w:rsidRDefault="00E21C40"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p>
          <w:p w:rsidR="00E21C40" w:rsidRPr="00E21C40" w:rsidRDefault="00E21C40"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p>
          <w:p w:rsidR="000F6EB9" w:rsidRPr="00E21C40" w:rsidRDefault="000F6EB9"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r w:rsidRPr="00E21C40">
              <w:rPr>
                <w:rFonts w:ascii="Times New Roman" w:hAnsi="Times New Roman" w:cs="Times New Roman"/>
                <w:sz w:val="20"/>
                <w:szCs w:val="20"/>
              </w:rPr>
              <w:t>2. Анализирует качество управления организацией</w:t>
            </w:r>
            <w:r w:rsidRPr="00E21C40">
              <w:rPr>
                <w:rFonts w:ascii="Times New Roman" w:eastAsia="Arial Unicode MS" w:hAnsi="Times New Roman" w:cs="Times New Roman"/>
                <w:color w:val="000000"/>
                <w:sz w:val="20"/>
                <w:szCs w:val="20"/>
                <w:u w:color="000000"/>
              </w:rPr>
              <w:t>.</w:t>
            </w:r>
          </w:p>
          <w:p w:rsidR="000F6EB9" w:rsidRPr="00E21C40" w:rsidRDefault="000F6EB9"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p>
          <w:p w:rsidR="003C29AA" w:rsidRPr="00E21C40" w:rsidRDefault="003C29AA"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p>
          <w:p w:rsidR="00873EF6" w:rsidRDefault="00873EF6"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p>
          <w:p w:rsidR="00E21C40" w:rsidRPr="00E21C40" w:rsidRDefault="00E21C40"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p>
          <w:p w:rsidR="000F6EB9" w:rsidRPr="00E21C40" w:rsidRDefault="000F6EB9"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p>
          <w:p w:rsidR="00E21C40" w:rsidRPr="00E21C40" w:rsidRDefault="000F6EB9"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r w:rsidRPr="00E21C40">
              <w:rPr>
                <w:rFonts w:ascii="Times New Roman" w:hAnsi="Times New Roman" w:cs="Times New Roman"/>
                <w:sz w:val="20"/>
                <w:szCs w:val="20"/>
              </w:rPr>
              <w:t>3. Учитывает при разработке управленческих решений их социальную значимость и ответственность, кросс-культурные различия.</w:t>
            </w:r>
          </w:p>
          <w:p w:rsidR="00873EF6" w:rsidRPr="00E21C40" w:rsidRDefault="00873EF6"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p>
          <w:p w:rsidR="000F6EB9" w:rsidRPr="00E21C40" w:rsidRDefault="000F6EB9"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r w:rsidRPr="00E21C40">
              <w:rPr>
                <w:rFonts w:ascii="Times New Roman" w:hAnsi="Times New Roman" w:cs="Times New Roman"/>
                <w:sz w:val="20"/>
                <w:szCs w:val="20"/>
              </w:rPr>
              <w:t>4. Владеет методами и инструментами обоснования, принятия и реализации управленческих решений.</w:t>
            </w:r>
          </w:p>
          <w:p w:rsidR="000F6EB9" w:rsidRPr="00E21C40" w:rsidRDefault="000F6EB9"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p>
        </w:tc>
        <w:tc>
          <w:tcPr>
            <w:tcW w:w="3515" w:type="dxa"/>
          </w:tcPr>
          <w:p w:rsidR="000F6EB9" w:rsidRPr="00E21C40" w:rsidRDefault="000F6EB9" w:rsidP="000F6EB9">
            <w:pPr>
              <w:spacing w:after="0" w:line="240" w:lineRule="auto"/>
              <w:rPr>
                <w:rFonts w:ascii="Times New Roman" w:hAnsi="Times New Roman" w:cs="Times New Roman"/>
                <w:sz w:val="20"/>
                <w:szCs w:val="20"/>
              </w:rPr>
            </w:pPr>
            <w:r w:rsidRPr="00E21C40">
              <w:rPr>
                <w:rFonts w:ascii="Times New Roman" w:hAnsi="Times New Roman" w:cs="Times New Roman"/>
                <w:b/>
                <w:sz w:val="20"/>
                <w:szCs w:val="20"/>
              </w:rPr>
              <w:t>Знать</w:t>
            </w:r>
            <w:r w:rsidR="00873EF6" w:rsidRPr="00E21C40">
              <w:rPr>
                <w:rFonts w:ascii="Times New Roman" w:hAnsi="Times New Roman" w:cs="Times New Roman"/>
                <w:b/>
                <w:sz w:val="20"/>
                <w:szCs w:val="20"/>
              </w:rPr>
              <w:t>:</w:t>
            </w:r>
            <w:r w:rsidRPr="00E21C40">
              <w:rPr>
                <w:rFonts w:ascii="Times New Roman" w:hAnsi="Times New Roman" w:cs="Times New Roman"/>
                <w:sz w:val="20"/>
                <w:szCs w:val="20"/>
              </w:rPr>
              <w:t xml:space="preserve"> понятия и основные методы стратегического анализа. </w:t>
            </w:r>
          </w:p>
          <w:p w:rsidR="000F6EB9"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b/>
                <w:sz w:val="20"/>
                <w:szCs w:val="20"/>
              </w:rPr>
              <w:t>Уметь</w:t>
            </w:r>
            <w:r w:rsidR="00873EF6" w:rsidRPr="00E21C40">
              <w:rPr>
                <w:rFonts w:ascii="Times New Roman" w:hAnsi="Times New Roman" w:cs="Times New Roman"/>
                <w:b/>
                <w:sz w:val="20"/>
                <w:szCs w:val="20"/>
              </w:rPr>
              <w:t>:</w:t>
            </w:r>
            <w:r w:rsidRPr="00E21C40">
              <w:rPr>
                <w:rFonts w:ascii="Times New Roman" w:hAnsi="Times New Roman" w:cs="Times New Roman"/>
                <w:sz w:val="20"/>
                <w:szCs w:val="20"/>
              </w:rPr>
              <w:t xml:space="preserve"> использовать основные методы стратегического анализа при управлении проектами в организации.</w:t>
            </w:r>
          </w:p>
          <w:p w:rsidR="00873EF6" w:rsidRPr="00E21C40" w:rsidRDefault="00873EF6" w:rsidP="000F6EB9">
            <w:pPr>
              <w:spacing w:after="0" w:line="240" w:lineRule="auto"/>
              <w:rPr>
                <w:rFonts w:ascii="Times New Roman" w:hAnsi="Times New Roman" w:cs="Times New Roman"/>
                <w:sz w:val="20"/>
                <w:szCs w:val="20"/>
              </w:rPr>
            </w:pPr>
          </w:p>
          <w:p w:rsidR="000F6EB9" w:rsidRPr="00E21C40" w:rsidRDefault="000F6EB9" w:rsidP="000F6EB9">
            <w:pPr>
              <w:spacing w:after="0" w:line="240" w:lineRule="auto"/>
              <w:rPr>
                <w:rFonts w:ascii="Times New Roman" w:eastAsia="Times New Roman" w:hAnsi="Times New Roman" w:cs="Times New Roman"/>
                <w:color w:val="000000"/>
                <w:sz w:val="20"/>
                <w:szCs w:val="20"/>
              </w:rPr>
            </w:pPr>
            <w:r w:rsidRPr="00E21C40">
              <w:rPr>
                <w:rFonts w:ascii="Times New Roman" w:hAnsi="Times New Roman" w:cs="Times New Roman"/>
                <w:b/>
                <w:sz w:val="20"/>
                <w:szCs w:val="20"/>
              </w:rPr>
              <w:t>Знать</w:t>
            </w:r>
            <w:r w:rsidR="00873EF6" w:rsidRPr="00E21C40">
              <w:rPr>
                <w:rFonts w:ascii="Times New Roman" w:hAnsi="Times New Roman" w:cs="Times New Roman"/>
                <w:b/>
                <w:sz w:val="20"/>
                <w:szCs w:val="20"/>
              </w:rPr>
              <w:t>:</w:t>
            </w:r>
            <w:r w:rsidRPr="00E21C40">
              <w:rPr>
                <w:rFonts w:ascii="Times New Roman" w:hAnsi="Times New Roman" w:cs="Times New Roman"/>
                <w:sz w:val="20"/>
                <w:szCs w:val="20"/>
              </w:rPr>
              <w:t xml:space="preserve"> </w:t>
            </w:r>
            <w:r w:rsidRPr="00E21C40">
              <w:rPr>
                <w:rFonts w:ascii="Times New Roman" w:eastAsia="Times New Roman" w:hAnsi="Times New Roman" w:cs="Times New Roman"/>
                <w:color w:val="000000"/>
                <w:sz w:val="20"/>
                <w:szCs w:val="20"/>
              </w:rPr>
              <w:t xml:space="preserve">методы, формы и инструменты </w:t>
            </w:r>
            <w:r w:rsidR="003C29AA" w:rsidRPr="00E21C40">
              <w:rPr>
                <w:rFonts w:ascii="Times New Roman" w:eastAsia="Times New Roman" w:hAnsi="Times New Roman" w:cs="Times New Roman"/>
                <w:color w:val="000000"/>
                <w:sz w:val="20"/>
                <w:szCs w:val="20"/>
              </w:rPr>
              <w:t>управления</w:t>
            </w:r>
            <w:r w:rsidRPr="00E21C40">
              <w:rPr>
                <w:rFonts w:ascii="Times New Roman" w:eastAsia="Times New Roman" w:hAnsi="Times New Roman" w:cs="Times New Roman"/>
                <w:color w:val="000000"/>
                <w:sz w:val="20"/>
                <w:szCs w:val="20"/>
              </w:rPr>
              <w:t xml:space="preserve"> организаци</w:t>
            </w:r>
            <w:r w:rsidR="003C29AA" w:rsidRPr="00E21C40">
              <w:rPr>
                <w:rFonts w:ascii="Times New Roman" w:eastAsia="Times New Roman" w:hAnsi="Times New Roman" w:cs="Times New Roman"/>
                <w:color w:val="000000"/>
                <w:sz w:val="20"/>
                <w:szCs w:val="20"/>
              </w:rPr>
              <w:t>ей</w:t>
            </w:r>
            <w:r w:rsidRPr="00E21C40">
              <w:rPr>
                <w:rFonts w:ascii="Times New Roman" w:eastAsia="Times New Roman" w:hAnsi="Times New Roman" w:cs="Times New Roman"/>
                <w:color w:val="000000"/>
                <w:sz w:val="20"/>
                <w:szCs w:val="20"/>
              </w:rPr>
              <w:t>.</w:t>
            </w:r>
          </w:p>
          <w:p w:rsidR="000F6EB9" w:rsidRPr="00E21C40" w:rsidRDefault="000F6EB9" w:rsidP="000F6EB9">
            <w:pPr>
              <w:spacing w:after="0" w:line="240" w:lineRule="auto"/>
              <w:rPr>
                <w:rFonts w:ascii="Times New Roman" w:hAnsi="Times New Roman" w:cs="Times New Roman"/>
                <w:sz w:val="20"/>
                <w:szCs w:val="20"/>
              </w:rPr>
            </w:pPr>
            <w:r w:rsidRPr="00E21C40">
              <w:rPr>
                <w:rFonts w:ascii="Times New Roman" w:hAnsi="Times New Roman" w:cs="Times New Roman"/>
                <w:sz w:val="20"/>
                <w:szCs w:val="20"/>
              </w:rPr>
              <w:t>Уметь</w:t>
            </w:r>
            <w:r w:rsidR="00873EF6" w:rsidRPr="00E21C40">
              <w:rPr>
                <w:rFonts w:ascii="Times New Roman" w:hAnsi="Times New Roman" w:cs="Times New Roman"/>
                <w:sz w:val="20"/>
                <w:szCs w:val="20"/>
              </w:rPr>
              <w:t>:</w:t>
            </w:r>
            <w:r w:rsidRPr="00E21C40">
              <w:rPr>
                <w:rFonts w:ascii="Times New Roman" w:hAnsi="Times New Roman" w:cs="Times New Roman"/>
                <w:sz w:val="20"/>
                <w:szCs w:val="20"/>
              </w:rPr>
              <w:t xml:space="preserve"> применять </w:t>
            </w:r>
            <w:r w:rsidRPr="00E21C40">
              <w:rPr>
                <w:rFonts w:ascii="Times New Roman" w:eastAsia="Times New Roman" w:hAnsi="Times New Roman" w:cs="Times New Roman"/>
                <w:color w:val="000000"/>
                <w:sz w:val="20"/>
                <w:szCs w:val="20"/>
              </w:rPr>
              <w:t xml:space="preserve">инструменты проектного менеджмента </w:t>
            </w:r>
            <w:r w:rsidR="003C29AA" w:rsidRPr="00E21C40">
              <w:rPr>
                <w:rFonts w:ascii="Times New Roman" w:eastAsia="Times New Roman" w:hAnsi="Times New Roman" w:cs="Times New Roman"/>
                <w:color w:val="000000"/>
                <w:sz w:val="20"/>
                <w:szCs w:val="20"/>
              </w:rPr>
              <w:t>для управления организацией</w:t>
            </w:r>
            <w:r w:rsidRPr="00E21C40">
              <w:rPr>
                <w:rFonts w:ascii="Times New Roman" w:hAnsi="Times New Roman" w:cs="Times New Roman"/>
                <w:sz w:val="20"/>
                <w:szCs w:val="20"/>
              </w:rPr>
              <w:t>.</w:t>
            </w:r>
          </w:p>
          <w:p w:rsidR="00873EF6" w:rsidRPr="00E21C40" w:rsidRDefault="00873EF6" w:rsidP="000F6EB9">
            <w:pPr>
              <w:spacing w:after="0" w:line="240" w:lineRule="auto"/>
              <w:rPr>
                <w:rFonts w:ascii="Times New Roman" w:hAnsi="Times New Roman" w:cs="Times New Roman"/>
                <w:sz w:val="20"/>
                <w:szCs w:val="20"/>
              </w:rPr>
            </w:pPr>
          </w:p>
          <w:p w:rsidR="000F6EB9" w:rsidRPr="00E21C40" w:rsidRDefault="000F6EB9" w:rsidP="000F6EB9">
            <w:pPr>
              <w:spacing w:after="0" w:line="240" w:lineRule="auto"/>
              <w:rPr>
                <w:rFonts w:ascii="Times New Roman" w:hAnsi="Times New Roman" w:cs="Times New Roman"/>
                <w:sz w:val="20"/>
                <w:szCs w:val="20"/>
              </w:rPr>
            </w:pPr>
            <w:r w:rsidRPr="00E21C40">
              <w:rPr>
                <w:rFonts w:ascii="Times New Roman" w:hAnsi="Times New Roman" w:cs="Times New Roman"/>
                <w:b/>
                <w:sz w:val="20"/>
                <w:szCs w:val="20"/>
              </w:rPr>
              <w:t>Знать</w:t>
            </w:r>
            <w:r w:rsidR="00873EF6" w:rsidRPr="00E21C40">
              <w:rPr>
                <w:rFonts w:ascii="Times New Roman" w:hAnsi="Times New Roman" w:cs="Times New Roman"/>
                <w:b/>
                <w:sz w:val="20"/>
                <w:szCs w:val="20"/>
              </w:rPr>
              <w:t>:</w:t>
            </w:r>
            <w:r w:rsidRPr="00E21C40">
              <w:rPr>
                <w:rFonts w:ascii="Times New Roman" w:hAnsi="Times New Roman" w:cs="Times New Roman"/>
                <w:sz w:val="20"/>
                <w:szCs w:val="20"/>
              </w:rPr>
              <w:t xml:space="preserve"> особенности управления проектами в различных сферах и областях. </w:t>
            </w:r>
          </w:p>
          <w:p w:rsidR="000F6EB9"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b/>
                <w:sz w:val="20"/>
                <w:szCs w:val="20"/>
              </w:rPr>
              <w:t>Уметь</w:t>
            </w:r>
            <w:r w:rsidR="00873EF6" w:rsidRPr="00E21C40">
              <w:rPr>
                <w:rFonts w:ascii="Times New Roman" w:hAnsi="Times New Roman" w:cs="Times New Roman"/>
                <w:b/>
                <w:sz w:val="20"/>
                <w:szCs w:val="20"/>
              </w:rPr>
              <w:t>:</w:t>
            </w:r>
            <w:r w:rsidRPr="00E21C40">
              <w:rPr>
                <w:rFonts w:ascii="Times New Roman" w:hAnsi="Times New Roman" w:cs="Times New Roman"/>
                <w:sz w:val="20"/>
                <w:szCs w:val="20"/>
              </w:rPr>
              <w:t xml:space="preserve"> управлять проект</w:t>
            </w:r>
            <w:r w:rsidR="003C29AA" w:rsidRPr="00E21C40">
              <w:rPr>
                <w:rFonts w:ascii="Times New Roman" w:hAnsi="Times New Roman" w:cs="Times New Roman"/>
                <w:sz w:val="20"/>
                <w:szCs w:val="20"/>
              </w:rPr>
              <w:t>ами с учётом их значимости для организации</w:t>
            </w:r>
            <w:r w:rsidRPr="00E21C40">
              <w:rPr>
                <w:rFonts w:ascii="Times New Roman" w:hAnsi="Times New Roman" w:cs="Times New Roman"/>
                <w:sz w:val="20"/>
                <w:szCs w:val="20"/>
              </w:rPr>
              <w:t>.</w:t>
            </w:r>
          </w:p>
          <w:p w:rsidR="00E21C40" w:rsidRPr="00E21C40" w:rsidRDefault="00E21C40" w:rsidP="000F6EB9">
            <w:pPr>
              <w:spacing w:after="0" w:line="240" w:lineRule="auto"/>
              <w:rPr>
                <w:rFonts w:ascii="Times New Roman" w:hAnsi="Times New Roman" w:cs="Times New Roman"/>
                <w:sz w:val="20"/>
                <w:szCs w:val="20"/>
              </w:rPr>
            </w:pPr>
          </w:p>
          <w:p w:rsidR="000F6EB9" w:rsidRPr="00E21C40" w:rsidRDefault="000F6EB9" w:rsidP="000F6EB9">
            <w:pPr>
              <w:spacing w:after="0" w:line="240" w:lineRule="auto"/>
              <w:rPr>
                <w:rFonts w:ascii="Times New Roman" w:hAnsi="Times New Roman" w:cs="Times New Roman"/>
                <w:sz w:val="20"/>
                <w:szCs w:val="20"/>
              </w:rPr>
            </w:pPr>
            <w:r w:rsidRPr="00E21C40">
              <w:rPr>
                <w:rFonts w:ascii="Times New Roman" w:hAnsi="Times New Roman" w:cs="Times New Roman"/>
                <w:b/>
                <w:sz w:val="20"/>
                <w:szCs w:val="20"/>
              </w:rPr>
              <w:t>Знать</w:t>
            </w:r>
            <w:r w:rsidR="00873EF6" w:rsidRPr="00E21C40">
              <w:rPr>
                <w:rFonts w:ascii="Times New Roman" w:hAnsi="Times New Roman" w:cs="Times New Roman"/>
                <w:sz w:val="20"/>
                <w:szCs w:val="20"/>
              </w:rPr>
              <w:t>:</w:t>
            </w:r>
            <w:r w:rsidRPr="00E21C40">
              <w:rPr>
                <w:rFonts w:ascii="Times New Roman" w:hAnsi="Times New Roman" w:cs="Times New Roman"/>
                <w:sz w:val="20"/>
                <w:szCs w:val="20"/>
              </w:rPr>
              <w:t xml:space="preserve"> методы, обосновывающие </w:t>
            </w:r>
            <w:r w:rsidR="003C29AA" w:rsidRPr="00E21C40">
              <w:rPr>
                <w:rFonts w:ascii="Times New Roman" w:hAnsi="Times New Roman" w:cs="Times New Roman"/>
                <w:sz w:val="20"/>
                <w:szCs w:val="20"/>
              </w:rPr>
              <w:t>принятие управленческих решений в проектном менеджменте</w:t>
            </w:r>
          </w:p>
          <w:p w:rsidR="000F6EB9" w:rsidRPr="00E21C40" w:rsidRDefault="000F6EB9" w:rsidP="00E21C40">
            <w:pPr>
              <w:spacing w:after="0" w:line="240" w:lineRule="auto"/>
              <w:jc w:val="both"/>
              <w:rPr>
                <w:rFonts w:ascii="Times New Roman" w:hAnsi="Times New Roman" w:cs="Times New Roman"/>
                <w:sz w:val="20"/>
                <w:szCs w:val="20"/>
              </w:rPr>
            </w:pPr>
            <w:r w:rsidRPr="00E21C40">
              <w:rPr>
                <w:rFonts w:ascii="Times New Roman" w:hAnsi="Times New Roman" w:cs="Times New Roman"/>
                <w:b/>
                <w:sz w:val="20"/>
                <w:szCs w:val="20"/>
              </w:rPr>
              <w:t>Уметь</w:t>
            </w:r>
            <w:r w:rsidR="00873EF6" w:rsidRPr="00E21C40">
              <w:rPr>
                <w:rFonts w:ascii="Times New Roman" w:hAnsi="Times New Roman" w:cs="Times New Roman"/>
                <w:b/>
                <w:sz w:val="20"/>
                <w:szCs w:val="20"/>
              </w:rPr>
              <w:t>:</w:t>
            </w:r>
            <w:r w:rsidR="00E21C40">
              <w:rPr>
                <w:rFonts w:ascii="Times New Roman" w:hAnsi="Times New Roman" w:cs="Times New Roman"/>
                <w:sz w:val="20"/>
                <w:szCs w:val="20"/>
              </w:rPr>
              <w:t xml:space="preserve"> </w:t>
            </w:r>
            <w:r w:rsidRPr="00E21C40">
              <w:rPr>
                <w:rFonts w:ascii="Times New Roman" w:hAnsi="Times New Roman" w:cs="Times New Roman"/>
                <w:sz w:val="20"/>
                <w:szCs w:val="20"/>
              </w:rPr>
              <w:t>использовать инструменты проектного менеджмента, обосновывающие реализацию управленческих решений.</w:t>
            </w:r>
          </w:p>
        </w:tc>
      </w:tr>
      <w:tr w:rsidR="000F6EB9" w:rsidRPr="002B4943" w:rsidTr="00E21C40">
        <w:tc>
          <w:tcPr>
            <w:tcW w:w="846" w:type="dxa"/>
          </w:tcPr>
          <w:p w:rsidR="000F6EB9" w:rsidRPr="00E21C40" w:rsidRDefault="000F6EB9" w:rsidP="000F6EB9">
            <w:pPr>
              <w:widowControl w:val="0"/>
              <w:tabs>
                <w:tab w:val="left" w:pos="540"/>
              </w:tabs>
              <w:autoSpaceDE w:val="0"/>
              <w:autoSpaceDN w:val="0"/>
              <w:adjustRightInd w:val="0"/>
              <w:spacing w:after="0" w:line="240" w:lineRule="auto"/>
              <w:contextualSpacing/>
              <w:jc w:val="both"/>
              <w:rPr>
                <w:rFonts w:ascii="Times New Roman" w:hAnsi="Times New Roman" w:cs="Times New Roman"/>
                <w:b/>
                <w:sz w:val="20"/>
                <w:szCs w:val="20"/>
              </w:rPr>
            </w:pPr>
            <w:r w:rsidRPr="00E21C40">
              <w:rPr>
                <w:rFonts w:ascii="Times New Roman" w:hAnsi="Times New Roman" w:cs="Times New Roman"/>
                <w:b/>
                <w:sz w:val="20"/>
                <w:szCs w:val="20"/>
              </w:rPr>
              <w:t>ПКН-8</w:t>
            </w:r>
          </w:p>
        </w:tc>
        <w:tc>
          <w:tcPr>
            <w:tcW w:w="2126" w:type="dxa"/>
          </w:tcPr>
          <w:p w:rsidR="000F6EB9" w:rsidRPr="00E21C40" w:rsidRDefault="00873EF6" w:rsidP="000F6EB9">
            <w:pPr>
              <w:pStyle w:val="afa"/>
              <w:spacing w:before="0" w:beforeAutospacing="0" w:after="0" w:afterAutospacing="0"/>
              <w:rPr>
                <w:color w:val="000000"/>
                <w:sz w:val="20"/>
                <w:szCs w:val="20"/>
              </w:rPr>
            </w:pPr>
            <w:r w:rsidRPr="00E21C40">
              <w:rPr>
                <w:color w:val="000000"/>
                <w:sz w:val="20"/>
                <w:szCs w:val="20"/>
              </w:rPr>
              <w:t>С</w:t>
            </w:r>
            <w:r w:rsidR="000F6EB9" w:rsidRPr="00E21C40">
              <w:rPr>
                <w:color w:val="000000"/>
                <w:sz w:val="20"/>
                <w:szCs w:val="20"/>
              </w:rPr>
              <w:t>пособность анализировать, определять и эффективно использовать человеческий и социальный и интеллектуальный капитал, а также накопленные организацией знания, применяя при этом необходимые лидерские и коммуникативные навыки</w:t>
            </w:r>
          </w:p>
        </w:tc>
        <w:tc>
          <w:tcPr>
            <w:tcW w:w="3260" w:type="dxa"/>
          </w:tcPr>
          <w:p w:rsidR="000F6EB9" w:rsidRPr="00E21C40" w:rsidRDefault="000F6EB9"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r w:rsidRPr="00E21C40">
              <w:rPr>
                <w:rFonts w:ascii="Times New Roman" w:hAnsi="Times New Roman" w:cs="Times New Roman"/>
                <w:sz w:val="20"/>
                <w:szCs w:val="20"/>
              </w:rPr>
              <w:t xml:space="preserve">1. Демонстрирует знания о роли и месте человеческого капитала в </w:t>
            </w:r>
            <w:r w:rsidRPr="00E21C40">
              <w:rPr>
                <w:rFonts w:ascii="Times New Roman" w:eastAsia="Times New Roman" w:hAnsi="Times New Roman" w:cs="Times New Roman"/>
                <w:color w:val="000000"/>
                <w:sz w:val="20"/>
                <w:szCs w:val="20"/>
              </w:rPr>
              <w:t>управлении организацией и его связи со стратегическими задачами организации.</w:t>
            </w:r>
            <w:r w:rsidRPr="00E21C40">
              <w:rPr>
                <w:rFonts w:ascii="Times New Roman" w:hAnsi="Times New Roman" w:cs="Times New Roman"/>
                <w:sz w:val="20"/>
                <w:szCs w:val="20"/>
              </w:rPr>
              <w:t xml:space="preserve"> </w:t>
            </w:r>
          </w:p>
          <w:p w:rsidR="000F6EB9" w:rsidRPr="00E21C40" w:rsidRDefault="000F6EB9"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p>
          <w:p w:rsidR="000F6EB9" w:rsidRPr="00E21C40" w:rsidRDefault="000F6EB9"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p>
          <w:p w:rsidR="000F6EB9" w:rsidRPr="00E21C40" w:rsidRDefault="000F6EB9"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r w:rsidRPr="00E21C40">
              <w:rPr>
                <w:rFonts w:ascii="Times New Roman" w:hAnsi="Times New Roman" w:cs="Times New Roman"/>
                <w:sz w:val="20"/>
                <w:szCs w:val="20"/>
              </w:rPr>
              <w:t>2. Владеет навыками анализа организационной культуры и инструментами её совершенствования.</w:t>
            </w:r>
          </w:p>
          <w:p w:rsidR="000F6EB9" w:rsidRPr="00E21C40" w:rsidRDefault="000F6EB9"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p>
          <w:p w:rsidR="00873EF6" w:rsidRPr="00E21C40" w:rsidRDefault="00873EF6"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p>
          <w:p w:rsidR="000F6EB9" w:rsidRPr="00E21C40" w:rsidRDefault="000F6EB9"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r w:rsidRPr="00E21C40">
              <w:rPr>
                <w:rFonts w:ascii="Times New Roman" w:hAnsi="Times New Roman" w:cs="Times New Roman"/>
                <w:sz w:val="20"/>
                <w:szCs w:val="20"/>
              </w:rPr>
              <w:t>3. Оперирует инструментами управления знаниями для повышения эффективности деятельности организации.</w:t>
            </w:r>
          </w:p>
          <w:p w:rsidR="000F6EB9" w:rsidRPr="00E21C40" w:rsidRDefault="000F6EB9"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p>
          <w:p w:rsidR="000F6EB9" w:rsidRPr="00E21C40" w:rsidRDefault="000F6EB9" w:rsidP="000F6EB9">
            <w:pPr>
              <w:widowControl w:val="0"/>
              <w:tabs>
                <w:tab w:val="left" w:pos="540"/>
              </w:tabs>
              <w:autoSpaceDE w:val="0"/>
              <w:autoSpaceDN w:val="0"/>
              <w:adjustRightInd w:val="0"/>
              <w:spacing w:after="0" w:line="240" w:lineRule="auto"/>
              <w:jc w:val="both"/>
              <w:rPr>
                <w:rFonts w:ascii="Times New Roman" w:hAnsi="Times New Roman" w:cs="Times New Roman"/>
                <w:sz w:val="20"/>
                <w:szCs w:val="20"/>
              </w:rPr>
            </w:pPr>
            <w:r w:rsidRPr="00E21C40">
              <w:rPr>
                <w:rFonts w:ascii="Times New Roman" w:hAnsi="Times New Roman" w:cs="Times New Roman"/>
                <w:sz w:val="20"/>
                <w:szCs w:val="20"/>
              </w:rPr>
              <w:t>4. Применяет коммуникативные и  лидерские навыки.</w:t>
            </w:r>
          </w:p>
        </w:tc>
        <w:tc>
          <w:tcPr>
            <w:tcW w:w="3515" w:type="dxa"/>
          </w:tcPr>
          <w:p w:rsidR="000F6EB9"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b/>
                <w:sz w:val="20"/>
                <w:szCs w:val="20"/>
              </w:rPr>
              <w:t>Знать</w:t>
            </w:r>
            <w:r w:rsidR="00873EF6" w:rsidRPr="00E21C40">
              <w:rPr>
                <w:rFonts w:ascii="Times New Roman" w:hAnsi="Times New Roman" w:cs="Times New Roman"/>
                <w:sz w:val="20"/>
                <w:szCs w:val="20"/>
              </w:rPr>
              <w:t>:</w:t>
            </w:r>
            <w:r w:rsidRPr="00E21C40">
              <w:rPr>
                <w:rFonts w:ascii="Times New Roman" w:hAnsi="Times New Roman" w:cs="Times New Roman"/>
                <w:sz w:val="20"/>
                <w:szCs w:val="20"/>
              </w:rPr>
              <w:t xml:space="preserve"> понятие </w:t>
            </w:r>
            <w:r w:rsidRPr="00E21C40">
              <w:rPr>
                <w:rFonts w:ascii="Times New Roman" w:eastAsia="Times New Roman" w:hAnsi="Times New Roman" w:cs="Times New Roman"/>
                <w:color w:val="000000"/>
                <w:sz w:val="20"/>
                <w:szCs w:val="20"/>
              </w:rPr>
              <w:t>бизнес-процессов</w:t>
            </w:r>
            <w:r w:rsidRPr="00E21C40">
              <w:rPr>
                <w:rFonts w:ascii="Times New Roman" w:hAnsi="Times New Roman" w:cs="Times New Roman"/>
                <w:sz w:val="20"/>
                <w:szCs w:val="20"/>
              </w:rPr>
              <w:t xml:space="preserve"> и особенности управления им</w:t>
            </w:r>
            <w:r w:rsidRPr="00E21C40">
              <w:rPr>
                <w:rFonts w:ascii="Times New Roman" w:eastAsia="Times New Roman" w:hAnsi="Times New Roman" w:cs="Times New Roman"/>
                <w:color w:val="000000"/>
                <w:sz w:val="20"/>
                <w:szCs w:val="20"/>
              </w:rPr>
              <w:t>.</w:t>
            </w:r>
          </w:p>
          <w:p w:rsidR="000F6EB9"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b/>
                <w:sz w:val="20"/>
                <w:szCs w:val="20"/>
              </w:rPr>
              <w:t>Уметь</w:t>
            </w:r>
            <w:r w:rsidR="00873EF6" w:rsidRPr="00E21C40">
              <w:rPr>
                <w:rFonts w:ascii="Times New Roman" w:hAnsi="Times New Roman" w:cs="Times New Roman"/>
                <w:b/>
                <w:sz w:val="20"/>
                <w:szCs w:val="20"/>
              </w:rPr>
              <w:t>:</w:t>
            </w:r>
            <w:r w:rsidRPr="00E21C40">
              <w:rPr>
                <w:rFonts w:ascii="Times New Roman" w:hAnsi="Times New Roman" w:cs="Times New Roman"/>
                <w:sz w:val="20"/>
                <w:szCs w:val="20"/>
              </w:rPr>
              <w:t xml:space="preserve"> </w:t>
            </w:r>
            <w:r w:rsidRPr="00E21C40">
              <w:rPr>
                <w:rFonts w:ascii="Times New Roman" w:eastAsia="Times New Roman" w:hAnsi="Times New Roman" w:cs="Times New Roman"/>
                <w:color w:val="000000"/>
                <w:sz w:val="20"/>
                <w:szCs w:val="20"/>
              </w:rPr>
              <w:t>готовить аналитические материалы в области управления проектами для управления бизнес-процессами организаций.</w:t>
            </w:r>
          </w:p>
          <w:p w:rsidR="00873EF6" w:rsidRPr="00E21C40" w:rsidRDefault="00873EF6" w:rsidP="000F6EB9">
            <w:pPr>
              <w:spacing w:after="0" w:line="240" w:lineRule="auto"/>
              <w:jc w:val="both"/>
              <w:rPr>
                <w:rFonts w:ascii="Times New Roman" w:hAnsi="Times New Roman" w:cs="Times New Roman"/>
                <w:sz w:val="20"/>
                <w:szCs w:val="20"/>
              </w:rPr>
            </w:pPr>
          </w:p>
          <w:p w:rsidR="000F6EB9"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b/>
                <w:sz w:val="20"/>
                <w:szCs w:val="20"/>
              </w:rPr>
              <w:t>Знать</w:t>
            </w:r>
            <w:r w:rsidR="00873EF6" w:rsidRPr="00E21C40">
              <w:rPr>
                <w:rFonts w:ascii="Times New Roman" w:hAnsi="Times New Roman" w:cs="Times New Roman"/>
                <w:b/>
                <w:sz w:val="20"/>
                <w:szCs w:val="20"/>
              </w:rPr>
              <w:t>:</w:t>
            </w:r>
            <w:r w:rsidRPr="00E21C40">
              <w:rPr>
                <w:rFonts w:ascii="Times New Roman" w:hAnsi="Times New Roman" w:cs="Times New Roman"/>
                <w:sz w:val="20"/>
                <w:szCs w:val="20"/>
              </w:rPr>
              <w:t xml:space="preserve"> понятие </w:t>
            </w:r>
            <w:r w:rsidRPr="00E21C40">
              <w:rPr>
                <w:rFonts w:ascii="Times New Roman" w:eastAsia="Times New Roman" w:hAnsi="Times New Roman" w:cs="Times New Roman"/>
                <w:color w:val="000000"/>
                <w:sz w:val="20"/>
                <w:szCs w:val="20"/>
              </w:rPr>
              <w:t xml:space="preserve">эффективности </w:t>
            </w:r>
            <w:r w:rsidR="003C29AA" w:rsidRPr="00E21C40">
              <w:rPr>
                <w:rFonts w:ascii="Times New Roman" w:eastAsia="Times New Roman" w:hAnsi="Times New Roman" w:cs="Times New Roman"/>
                <w:color w:val="000000"/>
                <w:sz w:val="20"/>
                <w:szCs w:val="20"/>
              </w:rPr>
              <w:t>процессов в организации</w:t>
            </w:r>
            <w:r w:rsidRPr="00E21C40">
              <w:rPr>
                <w:rFonts w:ascii="Times New Roman" w:eastAsia="Times New Roman" w:hAnsi="Times New Roman" w:cs="Times New Roman"/>
                <w:color w:val="000000"/>
                <w:sz w:val="20"/>
                <w:szCs w:val="20"/>
              </w:rPr>
              <w:t>.</w:t>
            </w:r>
          </w:p>
          <w:p w:rsidR="000F6EB9" w:rsidRPr="00E21C40" w:rsidRDefault="000F6EB9" w:rsidP="000F6EB9">
            <w:pPr>
              <w:spacing w:after="0" w:line="240" w:lineRule="auto"/>
              <w:jc w:val="both"/>
              <w:rPr>
                <w:rFonts w:ascii="Times New Roman" w:eastAsia="Times New Roman" w:hAnsi="Times New Roman" w:cs="Times New Roman"/>
                <w:color w:val="000000"/>
                <w:sz w:val="20"/>
                <w:szCs w:val="20"/>
              </w:rPr>
            </w:pPr>
            <w:r w:rsidRPr="00E21C40">
              <w:rPr>
                <w:rFonts w:ascii="Times New Roman" w:hAnsi="Times New Roman" w:cs="Times New Roman"/>
                <w:b/>
                <w:sz w:val="20"/>
                <w:szCs w:val="20"/>
              </w:rPr>
              <w:t>Уметь</w:t>
            </w:r>
            <w:r w:rsidR="00873EF6" w:rsidRPr="00E21C40">
              <w:rPr>
                <w:rFonts w:ascii="Times New Roman" w:hAnsi="Times New Roman" w:cs="Times New Roman"/>
                <w:b/>
                <w:sz w:val="20"/>
                <w:szCs w:val="20"/>
              </w:rPr>
              <w:t>:</w:t>
            </w:r>
            <w:r w:rsidRPr="00E21C40">
              <w:rPr>
                <w:rFonts w:ascii="Times New Roman" w:hAnsi="Times New Roman" w:cs="Times New Roman"/>
                <w:sz w:val="20"/>
                <w:szCs w:val="20"/>
              </w:rPr>
              <w:t xml:space="preserve"> </w:t>
            </w:r>
            <w:r w:rsidRPr="00E21C40">
              <w:rPr>
                <w:rFonts w:ascii="Times New Roman" w:eastAsia="Times New Roman" w:hAnsi="Times New Roman" w:cs="Times New Roman"/>
                <w:color w:val="000000"/>
                <w:sz w:val="20"/>
                <w:szCs w:val="20"/>
              </w:rPr>
              <w:t xml:space="preserve">оценивать эффективность процессов с помощью </w:t>
            </w:r>
            <w:r w:rsidR="003C29AA" w:rsidRPr="00E21C40">
              <w:rPr>
                <w:rFonts w:ascii="Times New Roman" w:eastAsia="Times New Roman" w:hAnsi="Times New Roman" w:cs="Times New Roman"/>
                <w:color w:val="000000"/>
                <w:sz w:val="20"/>
                <w:szCs w:val="20"/>
              </w:rPr>
              <w:t xml:space="preserve">различных управленческих </w:t>
            </w:r>
            <w:r w:rsidRPr="00E21C40">
              <w:rPr>
                <w:rFonts w:ascii="Times New Roman" w:eastAsia="Times New Roman" w:hAnsi="Times New Roman" w:cs="Times New Roman"/>
                <w:color w:val="000000"/>
                <w:sz w:val="20"/>
                <w:szCs w:val="20"/>
              </w:rPr>
              <w:t>инструментов.</w:t>
            </w:r>
          </w:p>
          <w:p w:rsidR="00873EF6" w:rsidRPr="00E21C40" w:rsidRDefault="00873EF6" w:rsidP="000F6EB9">
            <w:pPr>
              <w:spacing w:after="0" w:line="240" w:lineRule="auto"/>
              <w:jc w:val="both"/>
              <w:rPr>
                <w:rFonts w:ascii="Times New Roman" w:hAnsi="Times New Roman" w:cs="Times New Roman"/>
                <w:sz w:val="20"/>
                <w:szCs w:val="20"/>
              </w:rPr>
            </w:pPr>
          </w:p>
          <w:p w:rsidR="000F6EB9"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b/>
                <w:sz w:val="20"/>
                <w:szCs w:val="20"/>
              </w:rPr>
              <w:t>Знать</w:t>
            </w:r>
            <w:r w:rsidR="004D28DB" w:rsidRPr="00E21C40">
              <w:rPr>
                <w:rFonts w:ascii="Times New Roman" w:hAnsi="Times New Roman" w:cs="Times New Roman"/>
                <w:b/>
                <w:sz w:val="20"/>
                <w:szCs w:val="20"/>
              </w:rPr>
              <w:t>:</w:t>
            </w:r>
            <w:r w:rsidRPr="00E21C40">
              <w:rPr>
                <w:rFonts w:ascii="Times New Roman" w:hAnsi="Times New Roman" w:cs="Times New Roman"/>
                <w:sz w:val="20"/>
                <w:szCs w:val="20"/>
              </w:rPr>
              <w:t xml:space="preserve"> инструменты управления знаниями.</w:t>
            </w:r>
          </w:p>
          <w:p w:rsidR="000F6EB9" w:rsidRPr="00E21C40" w:rsidRDefault="000F6EB9" w:rsidP="000F6EB9">
            <w:pPr>
              <w:spacing w:after="0" w:line="240" w:lineRule="auto"/>
              <w:jc w:val="both"/>
              <w:rPr>
                <w:rFonts w:ascii="Times New Roman" w:eastAsia="Times New Roman" w:hAnsi="Times New Roman" w:cs="Times New Roman"/>
                <w:color w:val="000000"/>
                <w:sz w:val="20"/>
                <w:szCs w:val="20"/>
              </w:rPr>
            </w:pPr>
            <w:r w:rsidRPr="00E21C40">
              <w:rPr>
                <w:rFonts w:ascii="Times New Roman" w:hAnsi="Times New Roman" w:cs="Times New Roman"/>
                <w:b/>
                <w:sz w:val="20"/>
                <w:szCs w:val="20"/>
              </w:rPr>
              <w:t>Уметь</w:t>
            </w:r>
            <w:r w:rsidR="004D28DB" w:rsidRPr="00E21C40">
              <w:rPr>
                <w:rFonts w:ascii="Times New Roman" w:hAnsi="Times New Roman" w:cs="Times New Roman"/>
                <w:b/>
                <w:sz w:val="20"/>
                <w:szCs w:val="20"/>
              </w:rPr>
              <w:t>:</w:t>
            </w:r>
            <w:r w:rsidRPr="00E21C40">
              <w:rPr>
                <w:rFonts w:ascii="Times New Roman" w:hAnsi="Times New Roman" w:cs="Times New Roman"/>
                <w:sz w:val="20"/>
                <w:szCs w:val="20"/>
              </w:rPr>
              <w:t xml:space="preserve"> оценивать эффективность управления знаниями </w:t>
            </w:r>
            <w:r w:rsidR="003C29AA" w:rsidRPr="00E21C40">
              <w:rPr>
                <w:rFonts w:ascii="Times New Roman" w:eastAsia="Times New Roman" w:hAnsi="Times New Roman" w:cs="Times New Roman"/>
                <w:color w:val="000000"/>
                <w:sz w:val="20"/>
                <w:szCs w:val="20"/>
              </w:rPr>
              <w:t>в</w:t>
            </w:r>
            <w:r w:rsidRPr="00E21C40">
              <w:rPr>
                <w:rFonts w:ascii="Times New Roman" w:eastAsia="Times New Roman" w:hAnsi="Times New Roman" w:cs="Times New Roman"/>
                <w:color w:val="000000"/>
                <w:sz w:val="20"/>
                <w:szCs w:val="20"/>
              </w:rPr>
              <w:t xml:space="preserve"> организаци</w:t>
            </w:r>
            <w:r w:rsidR="003C29AA" w:rsidRPr="00E21C40">
              <w:rPr>
                <w:rFonts w:ascii="Times New Roman" w:eastAsia="Times New Roman" w:hAnsi="Times New Roman" w:cs="Times New Roman"/>
                <w:color w:val="000000"/>
                <w:sz w:val="20"/>
                <w:szCs w:val="20"/>
              </w:rPr>
              <w:t>и</w:t>
            </w:r>
            <w:r w:rsidRPr="00E21C40">
              <w:rPr>
                <w:rFonts w:ascii="Times New Roman" w:hAnsi="Times New Roman" w:cs="Times New Roman"/>
                <w:sz w:val="20"/>
                <w:szCs w:val="20"/>
              </w:rPr>
              <w:t>.</w:t>
            </w:r>
          </w:p>
          <w:p w:rsidR="004D28DB" w:rsidRPr="00E21C40" w:rsidRDefault="004D28DB" w:rsidP="000F6EB9">
            <w:pPr>
              <w:spacing w:after="0" w:line="240" w:lineRule="auto"/>
              <w:jc w:val="both"/>
              <w:rPr>
                <w:rFonts w:ascii="Times New Roman" w:hAnsi="Times New Roman" w:cs="Times New Roman"/>
                <w:sz w:val="20"/>
                <w:szCs w:val="20"/>
              </w:rPr>
            </w:pPr>
          </w:p>
          <w:p w:rsidR="000F6EB9"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b/>
                <w:sz w:val="20"/>
                <w:szCs w:val="20"/>
              </w:rPr>
              <w:t>Знать</w:t>
            </w:r>
            <w:r w:rsidR="004D28DB" w:rsidRPr="00E21C40">
              <w:rPr>
                <w:rFonts w:ascii="Times New Roman" w:hAnsi="Times New Roman" w:cs="Times New Roman"/>
                <w:b/>
                <w:sz w:val="20"/>
                <w:szCs w:val="20"/>
              </w:rPr>
              <w:t>:</w:t>
            </w:r>
            <w:r w:rsidRPr="00E21C40">
              <w:rPr>
                <w:rFonts w:ascii="Times New Roman" w:hAnsi="Times New Roman" w:cs="Times New Roman"/>
                <w:sz w:val="20"/>
                <w:szCs w:val="20"/>
              </w:rPr>
              <w:t xml:space="preserve"> </w:t>
            </w:r>
            <w:r w:rsidR="003C29AA" w:rsidRPr="00E21C40">
              <w:rPr>
                <w:rFonts w:ascii="Times New Roman" w:hAnsi="Times New Roman" w:cs="Times New Roman"/>
                <w:sz w:val="20"/>
                <w:szCs w:val="20"/>
              </w:rPr>
              <w:t xml:space="preserve">современные информационно-коммуникационные технологии, </w:t>
            </w:r>
            <w:r w:rsidR="003C29AA" w:rsidRPr="00E21C40">
              <w:rPr>
                <w:rFonts w:ascii="Times New Roman" w:hAnsi="Times New Roman" w:cs="Times New Roman"/>
                <w:sz w:val="20"/>
                <w:szCs w:val="20"/>
              </w:rPr>
              <w:lastRenderedPageBreak/>
              <w:t>информационно–справочной работы и обеспечение связи в сфере профессиональной деятельности</w:t>
            </w:r>
            <w:r w:rsidRPr="00E21C40">
              <w:rPr>
                <w:rFonts w:ascii="Times New Roman" w:hAnsi="Times New Roman" w:cs="Times New Roman"/>
                <w:sz w:val="20"/>
                <w:szCs w:val="20"/>
              </w:rPr>
              <w:t>.</w:t>
            </w:r>
          </w:p>
          <w:p w:rsidR="000F6EB9" w:rsidRPr="00E21C40" w:rsidRDefault="000F6EB9" w:rsidP="00E21C40">
            <w:pPr>
              <w:spacing w:after="0" w:line="240" w:lineRule="auto"/>
              <w:jc w:val="both"/>
              <w:rPr>
                <w:rFonts w:ascii="Times New Roman" w:hAnsi="Times New Roman" w:cs="Times New Roman"/>
                <w:sz w:val="20"/>
                <w:szCs w:val="20"/>
              </w:rPr>
            </w:pPr>
            <w:r w:rsidRPr="00E21C40">
              <w:rPr>
                <w:rFonts w:ascii="Times New Roman" w:hAnsi="Times New Roman" w:cs="Times New Roman"/>
                <w:sz w:val="20"/>
                <w:szCs w:val="20"/>
              </w:rPr>
              <w:t>Уметь</w:t>
            </w:r>
            <w:r w:rsidR="004D28DB" w:rsidRPr="00E21C40">
              <w:rPr>
                <w:rFonts w:ascii="Times New Roman" w:hAnsi="Times New Roman" w:cs="Times New Roman"/>
                <w:sz w:val="20"/>
                <w:szCs w:val="20"/>
              </w:rPr>
              <w:t>:</w:t>
            </w:r>
            <w:r w:rsidRPr="00E21C40">
              <w:rPr>
                <w:rFonts w:ascii="Times New Roman" w:hAnsi="Times New Roman" w:cs="Times New Roman"/>
                <w:sz w:val="20"/>
                <w:szCs w:val="20"/>
              </w:rPr>
              <w:t xml:space="preserve"> </w:t>
            </w:r>
            <w:r w:rsidR="00AD5D43" w:rsidRPr="00E21C40">
              <w:rPr>
                <w:rFonts w:ascii="Times New Roman" w:hAnsi="Times New Roman" w:cs="Times New Roman"/>
                <w:sz w:val="20"/>
                <w:szCs w:val="20"/>
              </w:rPr>
              <w:t>демонстрировать знания современных информационно</w:t>
            </w:r>
            <w:r w:rsidR="00E21C40">
              <w:rPr>
                <w:rFonts w:ascii="Times New Roman" w:hAnsi="Times New Roman" w:cs="Times New Roman"/>
                <w:sz w:val="20"/>
                <w:szCs w:val="20"/>
              </w:rPr>
              <w:t>-</w:t>
            </w:r>
            <w:r w:rsidR="00AD5D43" w:rsidRPr="00E21C40">
              <w:rPr>
                <w:rFonts w:ascii="Times New Roman" w:hAnsi="Times New Roman" w:cs="Times New Roman"/>
                <w:sz w:val="20"/>
                <w:szCs w:val="20"/>
              </w:rPr>
              <w:t>коммуникационных технологий, информационно – справочной работы и обеспечение связи в сфере профессиональной деятельности</w:t>
            </w:r>
            <w:r w:rsidRPr="00E21C40">
              <w:rPr>
                <w:rFonts w:ascii="Times New Roman" w:hAnsi="Times New Roman" w:cs="Times New Roman"/>
                <w:sz w:val="20"/>
                <w:szCs w:val="20"/>
              </w:rPr>
              <w:t>.</w:t>
            </w:r>
          </w:p>
        </w:tc>
      </w:tr>
      <w:tr w:rsidR="000F6EB9" w:rsidRPr="002B4943" w:rsidTr="00E21C40">
        <w:tc>
          <w:tcPr>
            <w:tcW w:w="846" w:type="dxa"/>
          </w:tcPr>
          <w:p w:rsidR="000F6EB9" w:rsidRPr="00E21C40" w:rsidRDefault="000F6EB9" w:rsidP="000F6EB9">
            <w:pPr>
              <w:widowControl w:val="0"/>
              <w:tabs>
                <w:tab w:val="left" w:pos="540"/>
              </w:tabs>
              <w:autoSpaceDE w:val="0"/>
              <w:autoSpaceDN w:val="0"/>
              <w:adjustRightInd w:val="0"/>
              <w:spacing w:after="0" w:line="240" w:lineRule="auto"/>
              <w:contextualSpacing/>
              <w:jc w:val="both"/>
              <w:rPr>
                <w:rFonts w:ascii="Times New Roman" w:hAnsi="Times New Roman" w:cs="Times New Roman"/>
                <w:b/>
                <w:sz w:val="20"/>
                <w:szCs w:val="20"/>
              </w:rPr>
            </w:pPr>
            <w:r w:rsidRPr="00E21C40">
              <w:rPr>
                <w:rFonts w:ascii="Times New Roman" w:hAnsi="Times New Roman" w:cs="Times New Roman"/>
                <w:b/>
                <w:sz w:val="20"/>
                <w:szCs w:val="20"/>
              </w:rPr>
              <w:lastRenderedPageBreak/>
              <w:t>УК-6</w:t>
            </w:r>
          </w:p>
        </w:tc>
        <w:tc>
          <w:tcPr>
            <w:tcW w:w="2126" w:type="dxa"/>
          </w:tcPr>
          <w:p w:rsidR="000F6EB9" w:rsidRPr="00E21C40" w:rsidRDefault="004D28DB" w:rsidP="000F6EB9">
            <w:pPr>
              <w:widowControl w:val="0"/>
              <w:tabs>
                <w:tab w:val="left" w:pos="540"/>
              </w:tabs>
              <w:autoSpaceDE w:val="0"/>
              <w:autoSpaceDN w:val="0"/>
              <w:adjustRightInd w:val="0"/>
              <w:spacing w:after="0" w:line="240" w:lineRule="auto"/>
              <w:contextualSpacing/>
              <w:jc w:val="both"/>
              <w:rPr>
                <w:rFonts w:ascii="Times New Roman" w:hAnsi="Times New Roman" w:cs="Times New Roman"/>
                <w:sz w:val="20"/>
                <w:szCs w:val="20"/>
              </w:rPr>
            </w:pPr>
            <w:r w:rsidRPr="00E21C40">
              <w:rPr>
                <w:rFonts w:ascii="Times New Roman" w:hAnsi="Times New Roman" w:cs="Times New Roman"/>
                <w:sz w:val="20"/>
                <w:szCs w:val="20"/>
              </w:rPr>
              <w:t>С</w:t>
            </w:r>
            <w:r w:rsidR="000F6EB9" w:rsidRPr="00E21C40">
              <w:rPr>
                <w:rFonts w:ascii="Times New Roman" w:hAnsi="Times New Roman" w:cs="Times New Roman"/>
                <w:sz w:val="20"/>
                <w:szCs w:val="20"/>
              </w:rPr>
              <w:t>пособность управлять проектом на всех этапах его жизненного цикла</w:t>
            </w:r>
          </w:p>
        </w:tc>
        <w:tc>
          <w:tcPr>
            <w:tcW w:w="3260" w:type="dxa"/>
          </w:tcPr>
          <w:p w:rsidR="000F6EB9" w:rsidRPr="00E21C40" w:rsidRDefault="000F6EB9" w:rsidP="000F6EB9">
            <w:pPr>
              <w:suppressAutoHyphens/>
              <w:spacing w:after="0" w:line="240" w:lineRule="auto"/>
              <w:jc w:val="both"/>
              <w:rPr>
                <w:rFonts w:ascii="Times New Roman" w:hAnsi="Times New Roman" w:cs="Times New Roman"/>
                <w:sz w:val="20"/>
                <w:szCs w:val="20"/>
              </w:rPr>
            </w:pPr>
            <w:r w:rsidRPr="00E21C40">
              <w:rPr>
                <w:rFonts w:ascii="Times New Roman" w:hAnsi="Times New Roman" w:cs="Times New Roman"/>
                <w:sz w:val="20"/>
                <w:szCs w:val="20"/>
              </w:rPr>
              <w:t xml:space="preserve">1.Применяет основные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 </w:t>
            </w:r>
          </w:p>
          <w:p w:rsidR="000F6EB9" w:rsidRPr="00E21C40" w:rsidRDefault="000F6EB9" w:rsidP="000F6EB9">
            <w:pPr>
              <w:suppressAutoHyphens/>
              <w:spacing w:after="0" w:line="240" w:lineRule="auto"/>
              <w:jc w:val="both"/>
              <w:rPr>
                <w:rFonts w:ascii="Times New Roman" w:hAnsi="Times New Roman" w:cs="Times New Roman"/>
                <w:sz w:val="20"/>
                <w:szCs w:val="20"/>
              </w:rPr>
            </w:pPr>
          </w:p>
          <w:p w:rsidR="000F6EB9" w:rsidRPr="00E21C40" w:rsidRDefault="000F6EB9" w:rsidP="000F6EB9">
            <w:pPr>
              <w:widowControl w:val="0"/>
              <w:tabs>
                <w:tab w:val="left" w:pos="540"/>
              </w:tabs>
              <w:autoSpaceDE w:val="0"/>
              <w:autoSpaceDN w:val="0"/>
              <w:adjustRightInd w:val="0"/>
              <w:spacing w:after="0" w:line="240" w:lineRule="auto"/>
              <w:contextualSpacing/>
              <w:jc w:val="both"/>
              <w:rPr>
                <w:rFonts w:ascii="Times New Roman" w:hAnsi="Times New Roman" w:cs="Times New Roman"/>
                <w:sz w:val="20"/>
                <w:szCs w:val="20"/>
              </w:rPr>
            </w:pPr>
            <w:r w:rsidRPr="00E21C40">
              <w:rPr>
                <w:rFonts w:ascii="Times New Roman" w:hAnsi="Times New Roman" w:cs="Times New Roman"/>
                <w:sz w:val="20"/>
                <w:szCs w:val="20"/>
              </w:rPr>
              <w:t xml:space="preserve">2.Осуществляет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  </w:t>
            </w:r>
          </w:p>
        </w:tc>
        <w:tc>
          <w:tcPr>
            <w:tcW w:w="3515" w:type="dxa"/>
          </w:tcPr>
          <w:p w:rsidR="000F6EB9" w:rsidRPr="00E21C40" w:rsidRDefault="000F6EB9" w:rsidP="000F6EB9">
            <w:pPr>
              <w:spacing w:after="0" w:line="240" w:lineRule="auto"/>
              <w:rPr>
                <w:rFonts w:ascii="Times New Roman" w:hAnsi="Times New Roman" w:cs="Times New Roman"/>
                <w:sz w:val="20"/>
                <w:szCs w:val="20"/>
              </w:rPr>
            </w:pPr>
            <w:r w:rsidRPr="00E21C40">
              <w:rPr>
                <w:rFonts w:ascii="Times New Roman" w:hAnsi="Times New Roman" w:cs="Times New Roman"/>
                <w:b/>
                <w:sz w:val="20"/>
                <w:szCs w:val="20"/>
              </w:rPr>
              <w:t>Знать</w:t>
            </w:r>
            <w:r w:rsidR="004D28DB" w:rsidRPr="00E21C40">
              <w:rPr>
                <w:rFonts w:ascii="Times New Roman" w:hAnsi="Times New Roman" w:cs="Times New Roman"/>
                <w:b/>
                <w:sz w:val="20"/>
                <w:szCs w:val="20"/>
              </w:rPr>
              <w:t>:</w:t>
            </w:r>
            <w:r w:rsidRPr="00E21C40">
              <w:rPr>
                <w:rFonts w:ascii="Times New Roman" w:hAnsi="Times New Roman" w:cs="Times New Roman"/>
                <w:b/>
                <w:sz w:val="20"/>
                <w:szCs w:val="20"/>
              </w:rPr>
              <w:t xml:space="preserve"> </w:t>
            </w:r>
            <w:r w:rsidRPr="00E21C40">
              <w:rPr>
                <w:rFonts w:ascii="Times New Roman" w:hAnsi="Times New Roman" w:cs="Times New Roman"/>
                <w:sz w:val="20"/>
                <w:szCs w:val="20"/>
              </w:rPr>
              <w:t>применение инструментов проектного менеджмента на всех этапах жизненного цикла проекта.</w:t>
            </w:r>
          </w:p>
          <w:p w:rsidR="000F6EB9"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b/>
                <w:sz w:val="20"/>
                <w:szCs w:val="20"/>
              </w:rPr>
              <w:t>Уметь</w:t>
            </w:r>
            <w:r w:rsidR="004D28DB" w:rsidRPr="00E21C40">
              <w:rPr>
                <w:rFonts w:ascii="Times New Roman" w:hAnsi="Times New Roman" w:cs="Times New Roman"/>
                <w:b/>
                <w:sz w:val="20"/>
                <w:szCs w:val="20"/>
              </w:rPr>
              <w:t>:</w:t>
            </w:r>
            <w:r w:rsidRPr="00E21C40">
              <w:rPr>
                <w:rFonts w:ascii="Times New Roman" w:hAnsi="Times New Roman" w:cs="Times New Roman"/>
                <w:b/>
                <w:sz w:val="20"/>
                <w:szCs w:val="20"/>
              </w:rPr>
              <w:t xml:space="preserve"> </w:t>
            </w:r>
            <w:r w:rsidRPr="00E21C40">
              <w:rPr>
                <w:rFonts w:ascii="Times New Roman" w:hAnsi="Times New Roman" w:cs="Times New Roman"/>
                <w:sz w:val="20"/>
                <w:szCs w:val="20"/>
              </w:rPr>
              <w:t>формировать необходимые ресурсы, планировать закупки и коммуникации проекта на всех этапах его жизненного цикла.</w:t>
            </w:r>
          </w:p>
          <w:p w:rsidR="004D28DB" w:rsidRDefault="004D28DB" w:rsidP="000F6EB9">
            <w:pPr>
              <w:spacing w:after="0" w:line="240" w:lineRule="auto"/>
              <w:jc w:val="both"/>
              <w:rPr>
                <w:rFonts w:ascii="Times New Roman" w:hAnsi="Times New Roman" w:cs="Times New Roman"/>
                <w:sz w:val="20"/>
                <w:szCs w:val="20"/>
              </w:rPr>
            </w:pPr>
          </w:p>
          <w:p w:rsidR="00E21C40" w:rsidRDefault="00E21C40" w:rsidP="000F6EB9">
            <w:pPr>
              <w:spacing w:after="0" w:line="240" w:lineRule="auto"/>
              <w:jc w:val="both"/>
              <w:rPr>
                <w:rFonts w:ascii="Times New Roman" w:hAnsi="Times New Roman" w:cs="Times New Roman"/>
                <w:sz w:val="20"/>
                <w:szCs w:val="20"/>
              </w:rPr>
            </w:pPr>
          </w:p>
          <w:p w:rsidR="00E21C40" w:rsidRPr="00E21C40" w:rsidRDefault="00E21C40" w:rsidP="000F6EB9">
            <w:pPr>
              <w:spacing w:after="0" w:line="240" w:lineRule="auto"/>
              <w:jc w:val="both"/>
              <w:rPr>
                <w:rFonts w:ascii="Times New Roman" w:hAnsi="Times New Roman" w:cs="Times New Roman"/>
                <w:sz w:val="20"/>
                <w:szCs w:val="20"/>
              </w:rPr>
            </w:pPr>
          </w:p>
          <w:p w:rsidR="000F6EB9" w:rsidRPr="00E21C40" w:rsidRDefault="000F6EB9" w:rsidP="000F6EB9">
            <w:pPr>
              <w:spacing w:after="0" w:line="240" w:lineRule="auto"/>
              <w:rPr>
                <w:rFonts w:ascii="Times New Roman" w:hAnsi="Times New Roman" w:cs="Times New Roman"/>
                <w:sz w:val="20"/>
                <w:szCs w:val="20"/>
              </w:rPr>
            </w:pPr>
            <w:r w:rsidRPr="00E21C40">
              <w:rPr>
                <w:rFonts w:ascii="Times New Roman" w:hAnsi="Times New Roman" w:cs="Times New Roman"/>
                <w:b/>
                <w:sz w:val="20"/>
                <w:szCs w:val="20"/>
              </w:rPr>
              <w:t>Знать</w:t>
            </w:r>
            <w:r w:rsidR="004D28DB" w:rsidRPr="00E21C40">
              <w:rPr>
                <w:rFonts w:ascii="Times New Roman" w:hAnsi="Times New Roman" w:cs="Times New Roman"/>
                <w:b/>
                <w:sz w:val="20"/>
                <w:szCs w:val="20"/>
              </w:rPr>
              <w:t>:</w:t>
            </w:r>
            <w:r w:rsidR="00E21C40">
              <w:rPr>
                <w:rFonts w:ascii="Times New Roman" w:hAnsi="Times New Roman" w:cs="Times New Roman"/>
                <w:b/>
                <w:sz w:val="20"/>
                <w:szCs w:val="20"/>
              </w:rPr>
              <w:t xml:space="preserve"> </w:t>
            </w:r>
            <w:r w:rsidRPr="00E21C40">
              <w:rPr>
                <w:rFonts w:ascii="Times New Roman" w:hAnsi="Times New Roman" w:cs="Times New Roman"/>
                <w:sz w:val="20"/>
                <w:szCs w:val="20"/>
              </w:rPr>
              <w:t xml:space="preserve">особенности организационных структур различных организаций с точки зрения управления проектами. </w:t>
            </w:r>
          </w:p>
          <w:p w:rsidR="000F6EB9"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b/>
                <w:sz w:val="20"/>
                <w:szCs w:val="20"/>
              </w:rPr>
              <w:t>Уметь</w:t>
            </w:r>
            <w:r w:rsidR="004D28DB" w:rsidRPr="00E21C40">
              <w:rPr>
                <w:rFonts w:ascii="Times New Roman" w:hAnsi="Times New Roman" w:cs="Times New Roman"/>
                <w:b/>
                <w:sz w:val="20"/>
                <w:szCs w:val="20"/>
              </w:rPr>
              <w:t>:</w:t>
            </w:r>
            <w:r w:rsidRPr="00E21C40">
              <w:rPr>
                <w:rFonts w:ascii="Times New Roman" w:hAnsi="Times New Roman" w:cs="Times New Roman"/>
                <w:b/>
                <w:sz w:val="20"/>
                <w:szCs w:val="20"/>
              </w:rPr>
              <w:t xml:space="preserve"> </w:t>
            </w:r>
            <w:r w:rsidRPr="00E21C40">
              <w:rPr>
                <w:rFonts w:ascii="Times New Roman" w:hAnsi="Times New Roman" w:cs="Times New Roman"/>
                <w:sz w:val="20"/>
                <w:szCs w:val="20"/>
              </w:rPr>
              <w:t>применять инструменты планирования и контроля проекта на всех этапах его жизненного цикла.</w:t>
            </w:r>
          </w:p>
          <w:p w:rsidR="000F6EB9" w:rsidRPr="00E21C40" w:rsidRDefault="000F6EB9" w:rsidP="000F6EB9">
            <w:pPr>
              <w:spacing w:after="0" w:line="240" w:lineRule="auto"/>
              <w:jc w:val="both"/>
              <w:rPr>
                <w:rFonts w:ascii="Times New Roman" w:hAnsi="Times New Roman" w:cs="Times New Roman"/>
                <w:sz w:val="20"/>
                <w:szCs w:val="20"/>
              </w:rPr>
            </w:pPr>
          </w:p>
        </w:tc>
      </w:tr>
      <w:tr w:rsidR="000F6EB9" w:rsidRPr="002B4943" w:rsidTr="00E21C40">
        <w:trPr>
          <w:trHeight w:val="96"/>
        </w:trPr>
        <w:tc>
          <w:tcPr>
            <w:tcW w:w="846" w:type="dxa"/>
          </w:tcPr>
          <w:p w:rsidR="000F6EB9" w:rsidRPr="00E21C40" w:rsidRDefault="000F6EB9" w:rsidP="000F6EB9">
            <w:pPr>
              <w:widowControl w:val="0"/>
              <w:tabs>
                <w:tab w:val="left" w:pos="540"/>
              </w:tabs>
              <w:autoSpaceDE w:val="0"/>
              <w:autoSpaceDN w:val="0"/>
              <w:adjustRightInd w:val="0"/>
              <w:spacing w:after="0" w:line="240" w:lineRule="auto"/>
              <w:contextualSpacing/>
              <w:jc w:val="both"/>
              <w:rPr>
                <w:rFonts w:ascii="Times New Roman" w:hAnsi="Times New Roman" w:cs="Times New Roman"/>
                <w:b/>
                <w:sz w:val="20"/>
                <w:szCs w:val="20"/>
              </w:rPr>
            </w:pPr>
            <w:r w:rsidRPr="00E21C40">
              <w:rPr>
                <w:rFonts w:ascii="Times New Roman" w:hAnsi="Times New Roman" w:cs="Times New Roman"/>
                <w:b/>
                <w:sz w:val="20"/>
                <w:szCs w:val="20"/>
              </w:rPr>
              <w:t>УК-7</w:t>
            </w:r>
          </w:p>
        </w:tc>
        <w:tc>
          <w:tcPr>
            <w:tcW w:w="2126" w:type="dxa"/>
          </w:tcPr>
          <w:p w:rsidR="000F6EB9" w:rsidRPr="00E21C40" w:rsidRDefault="004D28DB" w:rsidP="000F6EB9">
            <w:pPr>
              <w:widowControl w:val="0"/>
              <w:tabs>
                <w:tab w:val="left" w:pos="540"/>
              </w:tabs>
              <w:autoSpaceDE w:val="0"/>
              <w:autoSpaceDN w:val="0"/>
              <w:adjustRightInd w:val="0"/>
              <w:spacing w:after="0" w:line="240" w:lineRule="auto"/>
              <w:contextualSpacing/>
              <w:jc w:val="both"/>
              <w:rPr>
                <w:rFonts w:ascii="Times New Roman" w:hAnsi="Times New Roman" w:cs="Times New Roman"/>
                <w:sz w:val="20"/>
                <w:szCs w:val="20"/>
              </w:rPr>
            </w:pPr>
            <w:r w:rsidRPr="00E21C40">
              <w:rPr>
                <w:rFonts w:ascii="Times New Roman" w:hAnsi="Times New Roman" w:cs="Times New Roman"/>
                <w:sz w:val="20"/>
                <w:szCs w:val="20"/>
              </w:rPr>
              <w:t>С</w:t>
            </w:r>
            <w:r w:rsidR="000F6EB9" w:rsidRPr="00E21C40">
              <w:rPr>
                <w:rFonts w:ascii="Times New Roman" w:hAnsi="Times New Roman" w:cs="Times New Roman"/>
                <w:sz w:val="20"/>
                <w:szCs w:val="20"/>
              </w:rPr>
              <w:t>пособность проводить научные исследования, оценивать и оформлять их результаты</w:t>
            </w:r>
          </w:p>
        </w:tc>
        <w:tc>
          <w:tcPr>
            <w:tcW w:w="3260" w:type="dxa"/>
          </w:tcPr>
          <w:p w:rsidR="000F6EB9"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sz w:val="20"/>
                <w:szCs w:val="20"/>
              </w:rPr>
              <w:t>1. Применяет методы прикладных научных исследований.</w:t>
            </w:r>
          </w:p>
          <w:p w:rsidR="000F6EB9" w:rsidRPr="00E21C40" w:rsidRDefault="000F6EB9" w:rsidP="000F6EB9">
            <w:pPr>
              <w:spacing w:after="0" w:line="240" w:lineRule="auto"/>
              <w:jc w:val="both"/>
              <w:rPr>
                <w:rFonts w:ascii="Times New Roman" w:hAnsi="Times New Roman" w:cs="Times New Roman"/>
                <w:sz w:val="20"/>
                <w:szCs w:val="20"/>
              </w:rPr>
            </w:pPr>
          </w:p>
          <w:p w:rsidR="000F6EB9" w:rsidRPr="00E21C40" w:rsidRDefault="000F6EB9" w:rsidP="000F6EB9">
            <w:pPr>
              <w:spacing w:after="0" w:line="240" w:lineRule="auto"/>
              <w:jc w:val="both"/>
              <w:rPr>
                <w:rFonts w:ascii="Times New Roman" w:hAnsi="Times New Roman" w:cs="Times New Roman"/>
                <w:sz w:val="20"/>
                <w:szCs w:val="20"/>
              </w:rPr>
            </w:pPr>
          </w:p>
          <w:p w:rsidR="000F6EB9" w:rsidRPr="00E21C40" w:rsidRDefault="000F6EB9" w:rsidP="000F6EB9">
            <w:pPr>
              <w:spacing w:after="0" w:line="240" w:lineRule="auto"/>
              <w:jc w:val="both"/>
              <w:rPr>
                <w:rFonts w:ascii="Times New Roman" w:hAnsi="Times New Roman" w:cs="Times New Roman"/>
                <w:sz w:val="20"/>
                <w:szCs w:val="20"/>
              </w:rPr>
            </w:pPr>
          </w:p>
          <w:p w:rsidR="000F6EB9" w:rsidRPr="00E21C40" w:rsidRDefault="000F6EB9" w:rsidP="000F6EB9">
            <w:pPr>
              <w:spacing w:after="0" w:line="240" w:lineRule="auto"/>
              <w:jc w:val="both"/>
              <w:rPr>
                <w:rFonts w:ascii="Times New Roman" w:hAnsi="Times New Roman" w:cs="Times New Roman"/>
                <w:sz w:val="20"/>
                <w:szCs w:val="20"/>
              </w:rPr>
            </w:pPr>
          </w:p>
          <w:p w:rsidR="000F6EB9" w:rsidRPr="00E21C40" w:rsidRDefault="000F6EB9" w:rsidP="000F6EB9">
            <w:pPr>
              <w:spacing w:after="0" w:line="240" w:lineRule="auto"/>
              <w:jc w:val="both"/>
              <w:rPr>
                <w:rFonts w:ascii="Times New Roman" w:hAnsi="Times New Roman" w:cs="Times New Roman"/>
                <w:sz w:val="20"/>
                <w:szCs w:val="20"/>
              </w:rPr>
            </w:pPr>
          </w:p>
          <w:p w:rsidR="000F6EB9" w:rsidRPr="00E21C40" w:rsidRDefault="000F6EB9" w:rsidP="000F6EB9">
            <w:pPr>
              <w:spacing w:after="0" w:line="240" w:lineRule="auto"/>
              <w:jc w:val="both"/>
              <w:rPr>
                <w:rFonts w:ascii="Times New Roman" w:hAnsi="Times New Roman" w:cs="Times New Roman"/>
                <w:sz w:val="20"/>
                <w:szCs w:val="20"/>
              </w:rPr>
            </w:pPr>
          </w:p>
          <w:p w:rsidR="000F6EB9" w:rsidRPr="00E21C40" w:rsidRDefault="000F6EB9" w:rsidP="000F6EB9">
            <w:pPr>
              <w:spacing w:after="0" w:line="240" w:lineRule="auto"/>
              <w:jc w:val="both"/>
              <w:rPr>
                <w:rFonts w:ascii="Times New Roman" w:hAnsi="Times New Roman" w:cs="Times New Roman"/>
                <w:sz w:val="20"/>
                <w:szCs w:val="20"/>
              </w:rPr>
            </w:pPr>
          </w:p>
          <w:p w:rsidR="004D28DB" w:rsidRPr="00E21C40" w:rsidRDefault="004D28DB" w:rsidP="000F6EB9">
            <w:pPr>
              <w:spacing w:after="0" w:line="240" w:lineRule="auto"/>
              <w:jc w:val="both"/>
              <w:rPr>
                <w:rFonts w:ascii="Times New Roman" w:hAnsi="Times New Roman" w:cs="Times New Roman"/>
                <w:sz w:val="20"/>
                <w:szCs w:val="20"/>
              </w:rPr>
            </w:pPr>
          </w:p>
          <w:p w:rsidR="000F6EB9" w:rsidRPr="00E21C40" w:rsidRDefault="000F6EB9" w:rsidP="000F6EB9">
            <w:pPr>
              <w:spacing w:after="0" w:line="240" w:lineRule="auto"/>
              <w:jc w:val="both"/>
              <w:rPr>
                <w:rFonts w:ascii="Times New Roman" w:hAnsi="Times New Roman" w:cs="Times New Roman"/>
                <w:sz w:val="20"/>
                <w:szCs w:val="20"/>
              </w:rPr>
            </w:pPr>
          </w:p>
          <w:p w:rsidR="000F6EB9"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sz w:val="20"/>
                <w:szCs w:val="20"/>
              </w:rPr>
              <w:t>2. Самостоятельно изучает новые методики и методы исследования, в том числе в новых видах профессиональной деятельности.</w:t>
            </w:r>
          </w:p>
          <w:p w:rsidR="000F6EB9" w:rsidRPr="00E21C40" w:rsidRDefault="000F6EB9" w:rsidP="000F6EB9">
            <w:pPr>
              <w:spacing w:after="0" w:line="240" w:lineRule="auto"/>
              <w:jc w:val="both"/>
              <w:rPr>
                <w:rFonts w:ascii="Times New Roman" w:hAnsi="Times New Roman" w:cs="Times New Roman"/>
                <w:sz w:val="20"/>
                <w:szCs w:val="20"/>
              </w:rPr>
            </w:pPr>
          </w:p>
          <w:p w:rsidR="000F6EB9" w:rsidRPr="00E21C40" w:rsidRDefault="000F6EB9" w:rsidP="000F6EB9">
            <w:pPr>
              <w:spacing w:after="0" w:line="240" w:lineRule="auto"/>
              <w:jc w:val="both"/>
              <w:rPr>
                <w:rFonts w:ascii="Times New Roman" w:hAnsi="Times New Roman" w:cs="Times New Roman"/>
                <w:sz w:val="20"/>
                <w:szCs w:val="20"/>
              </w:rPr>
            </w:pPr>
          </w:p>
          <w:p w:rsidR="004D28DB" w:rsidRPr="00E21C40" w:rsidRDefault="004D28DB" w:rsidP="000F6EB9">
            <w:pPr>
              <w:spacing w:after="0" w:line="240" w:lineRule="auto"/>
              <w:jc w:val="both"/>
              <w:rPr>
                <w:rFonts w:ascii="Times New Roman" w:hAnsi="Times New Roman" w:cs="Times New Roman"/>
                <w:sz w:val="20"/>
                <w:szCs w:val="20"/>
              </w:rPr>
            </w:pPr>
          </w:p>
          <w:p w:rsidR="003C29AA" w:rsidRPr="00E21C40" w:rsidRDefault="003C29AA" w:rsidP="000F6EB9">
            <w:pPr>
              <w:spacing w:after="0" w:line="240" w:lineRule="auto"/>
              <w:jc w:val="both"/>
              <w:rPr>
                <w:rFonts w:ascii="Times New Roman" w:hAnsi="Times New Roman" w:cs="Times New Roman"/>
                <w:sz w:val="20"/>
                <w:szCs w:val="20"/>
              </w:rPr>
            </w:pPr>
          </w:p>
          <w:p w:rsidR="003C29AA" w:rsidRPr="00E21C40" w:rsidRDefault="003C29AA" w:rsidP="000F6EB9">
            <w:pPr>
              <w:spacing w:after="0" w:line="240" w:lineRule="auto"/>
              <w:jc w:val="both"/>
              <w:rPr>
                <w:rFonts w:ascii="Times New Roman" w:hAnsi="Times New Roman" w:cs="Times New Roman"/>
                <w:sz w:val="20"/>
                <w:szCs w:val="20"/>
              </w:rPr>
            </w:pPr>
          </w:p>
          <w:p w:rsidR="003C29AA" w:rsidRPr="00E21C40" w:rsidRDefault="003C29AA" w:rsidP="000F6EB9">
            <w:pPr>
              <w:spacing w:after="0" w:line="240" w:lineRule="auto"/>
              <w:jc w:val="both"/>
              <w:rPr>
                <w:rFonts w:ascii="Times New Roman" w:hAnsi="Times New Roman" w:cs="Times New Roman"/>
                <w:sz w:val="20"/>
                <w:szCs w:val="20"/>
              </w:rPr>
            </w:pPr>
          </w:p>
          <w:p w:rsidR="000F6EB9"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sz w:val="20"/>
                <w:szCs w:val="20"/>
              </w:rPr>
              <w:t>3. Выдвигает самостоятельные гипотезы.</w:t>
            </w:r>
          </w:p>
          <w:p w:rsidR="000F6EB9" w:rsidRPr="00E21C40" w:rsidRDefault="000F6EB9" w:rsidP="000F6EB9">
            <w:pPr>
              <w:widowControl w:val="0"/>
              <w:tabs>
                <w:tab w:val="left" w:pos="540"/>
              </w:tabs>
              <w:autoSpaceDE w:val="0"/>
              <w:autoSpaceDN w:val="0"/>
              <w:adjustRightInd w:val="0"/>
              <w:spacing w:after="0" w:line="240" w:lineRule="auto"/>
              <w:contextualSpacing/>
              <w:jc w:val="both"/>
              <w:rPr>
                <w:rFonts w:ascii="Times New Roman" w:hAnsi="Times New Roman" w:cs="Times New Roman"/>
                <w:sz w:val="20"/>
                <w:szCs w:val="20"/>
              </w:rPr>
            </w:pPr>
          </w:p>
          <w:p w:rsidR="000F6EB9" w:rsidRPr="00E21C40" w:rsidRDefault="000F6EB9" w:rsidP="000F6EB9">
            <w:pPr>
              <w:widowControl w:val="0"/>
              <w:tabs>
                <w:tab w:val="left" w:pos="540"/>
              </w:tabs>
              <w:autoSpaceDE w:val="0"/>
              <w:autoSpaceDN w:val="0"/>
              <w:adjustRightInd w:val="0"/>
              <w:spacing w:after="0" w:line="240" w:lineRule="auto"/>
              <w:contextualSpacing/>
              <w:jc w:val="both"/>
              <w:rPr>
                <w:rFonts w:ascii="Times New Roman" w:hAnsi="Times New Roman" w:cs="Times New Roman"/>
                <w:sz w:val="20"/>
                <w:szCs w:val="20"/>
              </w:rPr>
            </w:pPr>
          </w:p>
          <w:p w:rsidR="000F6EB9" w:rsidRPr="00E21C40" w:rsidRDefault="000F6EB9" w:rsidP="000F6EB9">
            <w:pPr>
              <w:widowControl w:val="0"/>
              <w:tabs>
                <w:tab w:val="left" w:pos="540"/>
              </w:tabs>
              <w:autoSpaceDE w:val="0"/>
              <w:autoSpaceDN w:val="0"/>
              <w:adjustRightInd w:val="0"/>
              <w:spacing w:after="0" w:line="240" w:lineRule="auto"/>
              <w:contextualSpacing/>
              <w:jc w:val="both"/>
              <w:rPr>
                <w:rFonts w:ascii="Times New Roman" w:hAnsi="Times New Roman" w:cs="Times New Roman"/>
                <w:sz w:val="20"/>
                <w:szCs w:val="20"/>
              </w:rPr>
            </w:pPr>
          </w:p>
          <w:p w:rsidR="000F6EB9" w:rsidRDefault="000F6EB9" w:rsidP="000F6EB9">
            <w:pPr>
              <w:widowControl w:val="0"/>
              <w:tabs>
                <w:tab w:val="left" w:pos="540"/>
              </w:tabs>
              <w:autoSpaceDE w:val="0"/>
              <w:autoSpaceDN w:val="0"/>
              <w:adjustRightInd w:val="0"/>
              <w:spacing w:after="0" w:line="240" w:lineRule="auto"/>
              <w:contextualSpacing/>
              <w:jc w:val="both"/>
              <w:rPr>
                <w:rFonts w:ascii="Times New Roman" w:hAnsi="Times New Roman" w:cs="Times New Roman"/>
                <w:sz w:val="20"/>
                <w:szCs w:val="20"/>
              </w:rPr>
            </w:pPr>
          </w:p>
          <w:p w:rsidR="00E21C40" w:rsidRPr="00E21C40" w:rsidRDefault="00E21C40" w:rsidP="000F6EB9">
            <w:pPr>
              <w:widowControl w:val="0"/>
              <w:tabs>
                <w:tab w:val="left" w:pos="540"/>
              </w:tabs>
              <w:autoSpaceDE w:val="0"/>
              <w:autoSpaceDN w:val="0"/>
              <w:adjustRightInd w:val="0"/>
              <w:spacing w:after="0" w:line="240" w:lineRule="auto"/>
              <w:contextualSpacing/>
              <w:jc w:val="both"/>
              <w:rPr>
                <w:rFonts w:ascii="Times New Roman" w:hAnsi="Times New Roman" w:cs="Times New Roman"/>
                <w:sz w:val="20"/>
                <w:szCs w:val="20"/>
              </w:rPr>
            </w:pPr>
          </w:p>
          <w:p w:rsidR="000F6EB9" w:rsidRPr="00E21C40" w:rsidRDefault="000F6EB9" w:rsidP="000F6EB9">
            <w:pPr>
              <w:widowControl w:val="0"/>
              <w:tabs>
                <w:tab w:val="left" w:pos="540"/>
              </w:tabs>
              <w:autoSpaceDE w:val="0"/>
              <w:autoSpaceDN w:val="0"/>
              <w:adjustRightInd w:val="0"/>
              <w:spacing w:after="0" w:line="240" w:lineRule="auto"/>
              <w:contextualSpacing/>
              <w:jc w:val="both"/>
              <w:rPr>
                <w:rFonts w:ascii="Times New Roman" w:hAnsi="Times New Roman" w:cs="Times New Roman"/>
                <w:sz w:val="20"/>
                <w:szCs w:val="20"/>
              </w:rPr>
            </w:pPr>
            <w:r w:rsidRPr="00E21C40">
              <w:rPr>
                <w:rFonts w:ascii="Times New Roman" w:hAnsi="Times New Roman" w:cs="Times New Roman"/>
                <w:sz w:val="20"/>
                <w:szCs w:val="20"/>
              </w:rPr>
              <w:t xml:space="preserve">4.Оформляет результаты исследований в форме </w:t>
            </w:r>
            <w:r w:rsidRPr="00E21C40">
              <w:rPr>
                <w:rFonts w:ascii="Times New Roman" w:hAnsi="Times New Roman" w:cs="Times New Roman"/>
                <w:sz w:val="20"/>
                <w:szCs w:val="20"/>
              </w:rPr>
              <w:lastRenderedPageBreak/>
              <w:t xml:space="preserve">аналитических записок, докладов и научных статей.  </w:t>
            </w:r>
          </w:p>
        </w:tc>
        <w:tc>
          <w:tcPr>
            <w:tcW w:w="3515" w:type="dxa"/>
          </w:tcPr>
          <w:p w:rsidR="000F6EB9" w:rsidRPr="00E21C40" w:rsidRDefault="000F6EB9" w:rsidP="000F6EB9">
            <w:pPr>
              <w:spacing w:after="0" w:line="240" w:lineRule="auto"/>
              <w:rPr>
                <w:rFonts w:ascii="Times New Roman" w:hAnsi="Times New Roman" w:cs="Times New Roman"/>
                <w:sz w:val="20"/>
                <w:szCs w:val="20"/>
              </w:rPr>
            </w:pPr>
            <w:r w:rsidRPr="00E21C40">
              <w:rPr>
                <w:rFonts w:ascii="Times New Roman" w:hAnsi="Times New Roman" w:cs="Times New Roman"/>
                <w:b/>
                <w:sz w:val="20"/>
                <w:szCs w:val="20"/>
              </w:rPr>
              <w:lastRenderedPageBreak/>
              <w:t>Знать</w:t>
            </w:r>
            <w:r w:rsidR="004D28DB" w:rsidRPr="00E21C40">
              <w:rPr>
                <w:rFonts w:ascii="Times New Roman" w:hAnsi="Times New Roman" w:cs="Times New Roman"/>
                <w:b/>
                <w:sz w:val="20"/>
                <w:szCs w:val="20"/>
              </w:rPr>
              <w:t>:</w:t>
            </w:r>
            <w:r w:rsidRPr="00E21C40">
              <w:rPr>
                <w:rFonts w:ascii="Times New Roman" w:hAnsi="Times New Roman" w:cs="Times New Roman"/>
                <w:sz w:val="20"/>
                <w:szCs w:val="20"/>
              </w:rPr>
              <w:t xml:space="preserve"> понятие и виды научных исследований в управлении народным хозяйством, в области основных инструментов проектного менеджмента.</w:t>
            </w:r>
          </w:p>
          <w:p w:rsidR="000F6EB9"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b/>
                <w:sz w:val="20"/>
                <w:szCs w:val="20"/>
              </w:rPr>
              <w:t>Уметь</w:t>
            </w:r>
            <w:r w:rsidR="004D28DB" w:rsidRPr="00E21C40">
              <w:rPr>
                <w:rFonts w:ascii="Times New Roman" w:hAnsi="Times New Roman" w:cs="Times New Roman"/>
                <w:b/>
                <w:sz w:val="20"/>
                <w:szCs w:val="20"/>
              </w:rPr>
              <w:t>:</w:t>
            </w:r>
            <w:r w:rsidRPr="00E21C40">
              <w:rPr>
                <w:rFonts w:ascii="Times New Roman" w:hAnsi="Times New Roman" w:cs="Times New Roman"/>
                <w:sz w:val="20"/>
                <w:szCs w:val="20"/>
              </w:rPr>
              <w:t xml:space="preserve"> применять методы научных исследований в области основных инструментов проектного менеджмента в различных сферах и областях народного хозяйства.</w:t>
            </w:r>
          </w:p>
          <w:p w:rsidR="004D28DB" w:rsidRPr="00E21C40" w:rsidRDefault="004D28DB" w:rsidP="000F6EB9">
            <w:pPr>
              <w:spacing w:after="0" w:line="240" w:lineRule="auto"/>
              <w:jc w:val="both"/>
              <w:rPr>
                <w:rFonts w:ascii="Times New Roman" w:hAnsi="Times New Roman" w:cs="Times New Roman"/>
                <w:sz w:val="20"/>
                <w:szCs w:val="20"/>
              </w:rPr>
            </w:pPr>
          </w:p>
          <w:p w:rsidR="000F6EB9" w:rsidRPr="00E21C40" w:rsidRDefault="000F6EB9" w:rsidP="000F6EB9">
            <w:pPr>
              <w:spacing w:after="0" w:line="240" w:lineRule="auto"/>
              <w:rPr>
                <w:rFonts w:ascii="Times New Roman" w:hAnsi="Times New Roman" w:cs="Times New Roman"/>
                <w:sz w:val="20"/>
                <w:szCs w:val="20"/>
              </w:rPr>
            </w:pPr>
            <w:r w:rsidRPr="00E21C40">
              <w:rPr>
                <w:rFonts w:ascii="Times New Roman" w:hAnsi="Times New Roman" w:cs="Times New Roman"/>
                <w:b/>
                <w:sz w:val="20"/>
                <w:szCs w:val="20"/>
              </w:rPr>
              <w:t>Знать</w:t>
            </w:r>
            <w:r w:rsidR="004D28DB" w:rsidRPr="00E21C40">
              <w:rPr>
                <w:rFonts w:ascii="Times New Roman" w:hAnsi="Times New Roman" w:cs="Times New Roman"/>
                <w:sz w:val="20"/>
                <w:szCs w:val="20"/>
              </w:rPr>
              <w:t>:</w:t>
            </w:r>
            <w:r w:rsidRPr="00E21C40">
              <w:rPr>
                <w:rFonts w:ascii="Times New Roman" w:hAnsi="Times New Roman" w:cs="Times New Roman"/>
                <w:sz w:val="20"/>
                <w:szCs w:val="20"/>
              </w:rPr>
              <w:t xml:space="preserve"> </w:t>
            </w:r>
            <w:r w:rsidR="003C29AA" w:rsidRPr="00E21C40">
              <w:rPr>
                <w:rFonts w:ascii="Times New Roman" w:hAnsi="Times New Roman" w:cs="Times New Roman"/>
                <w:sz w:val="20"/>
                <w:szCs w:val="20"/>
              </w:rPr>
              <w:t>формы самостоятельного изучения новых методик и методов исследования, в том числе в новых видах профессиональной деятельности</w:t>
            </w:r>
            <w:r w:rsidRPr="00E21C40">
              <w:rPr>
                <w:rFonts w:ascii="Times New Roman" w:hAnsi="Times New Roman" w:cs="Times New Roman"/>
                <w:sz w:val="20"/>
                <w:szCs w:val="20"/>
              </w:rPr>
              <w:t xml:space="preserve">. </w:t>
            </w:r>
          </w:p>
          <w:p w:rsidR="004D28DB"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b/>
                <w:sz w:val="20"/>
                <w:szCs w:val="20"/>
              </w:rPr>
              <w:t>Уметь</w:t>
            </w:r>
            <w:r w:rsidR="004D28DB" w:rsidRPr="00E21C40">
              <w:rPr>
                <w:rFonts w:ascii="Times New Roman" w:hAnsi="Times New Roman" w:cs="Times New Roman"/>
                <w:sz w:val="20"/>
                <w:szCs w:val="20"/>
              </w:rPr>
              <w:t>:</w:t>
            </w:r>
            <w:r w:rsidRPr="00E21C40">
              <w:rPr>
                <w:rFonts w:ascii="Times New Roman" w:hAnsi="Times New Roman" w:cs="Times New Roman"/>
                <w:sz w:val="20"/>
                <w:szCs w:val="20"/>
              </w:rPr>
              <w:t xml:space="preserve"> </w:t>
            </w:r>
            <w:r w:rsidR="003C29AA" w:rsidRPr="00E21C40">
              <w:rPr>
                <w:rFonts w:ascii="Times New Roman" w:hAnsi="Times New Roman" w:cs="Times New Roman"/>
                <w:sz w:val="20"/>
                <w:szCs w:val="20"/>
              </w:rPr>
              <w:t>самостоятельно изучать новые методики и методы исследования, в том числе в новых видах профессиональной деятельности</w:t>
            </w:r>
            <w:r w:rsidRPr="00E21C40">
              <w:rPr>
                <w:rFonts w:ascii="Times New Roman" w:hAnsi="Times New Roman" w:cs="Times New Roman"/>
                <w:sz w:val="20"/>
                <w:szCs w:val="20"/>
              </w:rPr>
              <w:t>.</w:t>
            </w:r>
          </w:p>
          <w:p w:rsidR="000F6EB9"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sz w:val="20"/>
                <w:szCs w:val="20"/>
              </w:rPr>
              <w:t xml:space="preserve"> </w:t>
            </w:r>
          </w:p>
          <w:p w:rsidR="000F6EB9" w:rsidRPr="00E21C40" w:rsidRDefault="004D28DB" w:rsidP="000F6EB9">
            <w:pPr>
              <w:spacing w:after="0" w:line="240" w:lineRule="auto"/>
              <w:rPr>
                <w:rFonts w:ascii="Times New Roman" w:hAnsi="Times New Roman" w:cs="Times New Roman"/>
                <w:sz w:val="20"/>
                <w:szCs w:val="20"/>
              </w:rPr>
            </w:pPr>
            <w:r w:rsidRPr="00E21C40">
              <w:rPr>
                <w:rFonts w:ascii="Times New Roman" w:hAnsi="Times New Roman" w:cs="Times New Roman"/>
                <w:b/>
                <w:sz w:val="20"/>
                <w:szCs w:val="20"/>
              </w:rPr>
              <w:t>Знать:</w:t>
            </w:r>
            <w:r w:rsidR="00E21C40" w:rsidRPr="00E21C40">
              <w:rPr>
                <w:rFonts w:ascii="Times New Roman" w:hAnsi="Times New Roman" w:cs="Times New Roman"/>
                <w:b/>
                <w:sz w:val="20"/>
                <w:szCs w:val="20"/>
              </w:rPr>
              <w:t xml:space="preserve"> </w:t>
            </w:r>
            <w:r w:rsidR="003C29AA" w:rsidRPr="00E21C40">
              <w:rPr>
                <w:rFonts w:ascii="Times New Roman" w:hAnsi="Times New Roman" w:cs="Times New Roman"/>
                <w:sz w:val="20"/>
                <w:szCs w:val="20"/>
              </w:rPr>
              <w:t>методы формирования и выдвижения самостоятельных гипотез</w:t>
            </w:r>
            <w:r w:rsidR="000F6EB9" w:rsidRPr="00E21C40">
              <w:rPr>
                <w:rFonts w:ascii="Times New Roman" w:hAnsi="Times New Roman" w:cs="Times New Roman"/>
                <w:sz w:val="20"/>
                <w:szCs w:val="20"/>
              </w:rPr>
              <w:t xml:space="preserve">. </w:t>
            </w:r>
          </w:p>
          <w:p w:rsidR="000F6EB9"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b/>
                <w:sz w:val="20"/>
                <w:szCs w:val="20"/>
              </w:rPr>
              <w:t>Уметь</w:t>
            </w:r>
            <w:r w:rsidR="004D28DB" w:rsidRPr="00E21C40">
              <w:rPr>
                <w:rFonts w:ascii="Times New Roman" w:hAnsi="Times New Roman" w:cs="Times New Roman"/>
                <w:b/>
                <w:sz w:val="20"/>
                <w:szCs w:val="20"/>
              </w:rPr>
              <w:t>:</w:t>
            </w:r>
            <w:r w:rsidRPr="00E21C40">
              <w:rPr>
                <w:rFonts w:ascii="Times New Roman" w:hAnsi="Times New Roman" w:cs="Times New Roman"/>
                <w:b/>
                <w:sz w:val="20"/>
                <w:szCs w:val="20"/>
              </w:rPr>
              <w:t xml:space="preserve"> </w:t>
            </w:r>
            <w:r w:rsidRPr="00E21C40">
              <w:rPr>
                <w:rFonts w:ascii="Times New Roman" w:hAnsi="Times New Roman" w:cs="Times New Roman"/>
                <w:sz w:val="20"/>
                <w:szCs w:val="20"/>
              </w:rPr>
              <w:t>самостоятельно разрабатывать гипотезы в</w:t>
            </w:r>
            <w:r w:rsidR="003C29AA" w:rsidRPr="00E21C40">
              <w:rPr>
                <w:rFonts w:ascii="Times New Roman" w:hAnsi="Times New Roman" w:cs="Times New Roman"/>
                <w:sz w:val="20"/>
                <w:szCs w:val="20"/>
              </w:rPr>
              <w:t xml:space="preserve"> </w:t>
            </w:r>
            <w:r w:rsidRPr="00E21C40">
              <w:rPr>
                <w:rFonts w:ascii="Times New Roman" w:hAnsi="Times New Roman" w:cs="Times New Roman"/>
                <w:sz w:val="20"/>
                <w:szCs w:val="20"/>
              </w:rPr>
              <w:t>ходе управления проектами.</w:t>
            </w:r>
          </w:p>
          <w:p w:rsidR="004D28DB" w:rsidRPr="00E21C40" w:rsidRDefault="004D28DB" w:rsidP="000F6EB9">
            <w:pPr>
              <w:spacing w:after="0" w:line="240" w:lineRule="auto"/>
              <w:jc w:val="both"/>
              <w:rPr>
                <w:rFonts w:ascii="Times New Roman" w:hAnsi="Times New Roman" w:cs="Times New Roman"/>
                <w:sz w:val="20"/>
                <w:szCs w:val="20"/>
              </w:rPr>
            </w:pPr>
          </w:p>
          <w:p w:rsidR="000F6EB9" w:rsidRPr="00E21C40" w:rsidRDefault="000F6EB9" w:rsidP="000F6EB9">
            <w:pPr>
              <w:spacing w:after="0" w:line="240" w:lineRule="auto"/>
              <w:jc w:val="both"/>
              <w:rPr>
                <w:rFonts w:ascii="Times New Roman" w:hAnsi="Times New Roman" w:cs="Times New Roman"/>
                <w:sz w:val="20"/>
                <w:szCs w:val="20"/>
              </w:rPr>
            </w:pPr>
            <w:r w:rsidRPr="00E21C40">
              <w:rPr>
                <w:rFonts w:ascii="Times New Roman" w:hAnsi="Times New Roman" w:cs="Times New Roman"/>
                <w:b/>
                <w:sz w:val="20"/>
                <w:szCs w:val="20"/>
              </w:rPr>
              <w:t>Знать</w:t>
            </w:r>
            <w:r w:rsidR="004D28DB" w:rsidRPr="00E21C40">
              <w:rPr>
                <w:rFonts w:ascii="Times New Roman" w:hAnsi="Times New Roman" w:cs="Times New Roman"/>
                <w:sz w:val="20"/>
                <w:szCs w:val="20"/>
              </w:rPr>
              <w:t>:</w:t>
            </w:r>
            <w:r w:rsidRPr="00E21C40">
              <w:rPr>
                <w:rFonts w:ascii="Times New Roman" w:hAnsi="Times New Roman" w:cs="Times New Roman"/>
                <w:sz w:val="20"/>
                <w:szCs w:val="20"/>
              </w:rPr>
              <w:t xml:space="preserve"> понятие, структуру подготовки, формы и виды </w:t>
            </w:r>
            <w:r w:rsidRPr="00E21C40">
              <w:rPr>
                <w:rFonts w:ascii="Times New Roman" w:hAnsi="Times New Roman" w:cs="Times New Roman"/>
                <w:sz w:val="20"/>
                <w:szCs w:val="20"/>
              </w:rPr>
              <w:lastRenderedPageBreak/>
              <w:t>аналитических записок, докладов и научных статей.</w:t>
            </w:r>
          </w:p>
          <w:p w:rsidR="000F6EB9" w:rsidRPr="00E21C40" w:rsidRDefault="000F6EB9" w:rsidP="00E21C40">
            <w:pPr>
              <w:spacing w:after="0" w:line="240" w:lineRule="auto"/>
              <w:jc w:val="both"/>
              <w:rPr>
                <w:rFonts w:ascii="Times New Roman" w:hAnsi="Times New Roman" w:cs="Times New Roman"/>
                <w:sz w:val="20"/>
                <w:szCs w:val="20"/>
              </w:rPr>
            </w:pPr>
            <w:r w:rsidRPr="00E21C40">
              <w:rPr>
                <w:rFonts w:ascii="Times New Roman" w:hAnsi="Times New Roman" w:cs="Times New Roman"/>
                <w:b/>
                <w:sz w:val="20"/>
                <w:szCs w:val="20"/>
              </w:rPr>
              <w:t>Уметь</w:t>
            </w:r>
            <w:r w:rsidR="004D28DB" w:rsidRPr="00E21C40">
              <w:rPr>
                <w:rFonts w:ascii="Times New Roman" w:hAnsi="Times New Roman" w:cs="Times New Roman"/>
                <w:b/>
                <w:sz w:val="20"/>
                <w:szCs w:val="20"/>
              </w:rPr>
              <w:t>:</w:t>
            </w:r>
            <w:r w:rsidRPr="00E21C40">
              <w:rPr>
                <w:rFonts w:ascii="Times New Roman" w:hAnsi="Times New Roman" w:cs="Times New Roman"/>
                <w:sz w:val="20"/>
                <w:szCs w:val="20"/>
              </w:rPr>
              <w:t xml:space="preserve"> оформлять отчеты по результатам исследований в форме аналитических записок, докладов и научных статей.</w:t>
            </w:r>
          </w:p>
        </w:tc>
      </w:tr>
    </w:tbl>
    <w:p w:rsidR="00C836C2" w:rsidRPr="002B4943" w:rsidRDefault="00C836C2" w:rsidP="0049154B">
      <w:pPr>
        <w:spacing w:after="0" w:line="360" w:lineRule="auto"/>
        <w:jc w:val="both"/>
        <w:outlineLvl w:val="0"/>
        <w:rPr>
          <w:rFonts w:ascii="Times New Roman" w:hAnsi="Times New Roman" w:cs="Times New Roman"/>
          <w:sz w:val="24"/>
          <w:szCs w:val="24"/>
        </w:rPr>
      </w:pPr>
      <w:bookmarkStart w:id="2" w:name="_Toc486632534"/>
      <w:bookmarkStart w:id="3" w:name="_Toc493594121"/>
    </w:p>
    <w:p w:rsidR="0012783E" w:rsidRPr="002B4943" w:rsidRDefault="0012783E" w:rsidP="00E21C40">
      <w:pPr>
        <w:ind w:firstLine="709"/>
        <w:rPr>
          <w:rFonts w:ascii="Times New Roman" w:eastAsia="Times New Roman" w:hAnsi="Times New Roman" w:cs="Times New Roman"/>
          <w:b/>
          <w:bCs/>
          <w:color w:val="000000"/>
          <w:sz w:val="24"/>
          <w:szCs w:val="24"/>
        </w:rPr>
      </w:pPr>
      <w:bookmarkStart w:id="4" w:name="_Toc10638010"/>
      <w:bookmarkEnd w:id="2"/>
      <w:bookmarkEnd w:id="3"/>
      <w:r w:rsidRPr="002B4943">
        <w:rPr>
          <w:rFonts w:ascii="Times New Roman" w:eastAsia="Times New Roman" w:hAnsi="Times New Roman" w:cs="Times New Roman"/>
          <w:b/>
          <w:bCs/>
          <w:color w:val="000000"/>
          <w:sz w:val="24"/>
          <w:szCs w:val="24"/>
        </w:rPr>
        <w:t>2.Учебно-тематический план НИС</w:t>
      </w:r>
    </w:p>
    <w:p w:rsidR="0012783E" w:rsidRPr="002B4943" w:rsidRDefault="0012783E" w:rsidP="0012783E">
      <w:pPr>
        <w:autoSpaceDE w:val="0"/>
        <w:autoSpaceDN w:val="0"/>
        <w:spacing w:after="0" w:line="360" w:lineRule="auto"/>
        <w:ind w:firstLine="709"/>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Общая трудоемкость НИС составляет 6 зачетных единиц (216 часов).</w:t>
      </w:r>
    </w:p>
    <w:p w:rsidR="0012783E" w:rsidRPr="002B4943" w:rsidRDefault="0012783E" w:rsidP="00E21C40">
      <w:pPr>
        <w:autoSpaceDE w:val="0"/>
        <w:autoSpaceDN w:val="0"/>
        <w:spacing w:after="0" w:line="360" w:lineRule="auto"/>
        <w:ind w:firstLine="709"/>
        <w:rPr>
          <w:rFonts w:ascii="Times New Roman" w:eastAsia="Times New Roman" w:hAnsi="Times New Roman" w:cs="Times New Roman"/>
          <w:bCs/>
          <w:sz w:val="24"/>
          <w:szCs w:val="24"/>
        </w:rPr>
      </w:pPr>
      <w:r w:rsidRPr="002B4943">
        <w:rPr>
          <w:rFonts w:ascii="Times New Roman" w:eastAsia="Times New Roman" w:hAnsi="Times New Roman" w:cs="Times New Roman"/>
          <w:bCs/>
          <w:sz w:val="24"/>
          <w:szCs w:val="24"/>
        </w:rPr>
        <w:t xml:space="preserve">Вид промежуточной аттестации – зачеты – во 2, 4, 6, 8 модулях.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93"/>
        <w:gridCol w:w="1535"/>
        <w:gridCol w:w="2156"/>
        <w:gridCol w:w="1956"/>
      </w:tblGrid>
      <w:tr w:rsidR="0074049E" w:rsidRPr="002B4943" w:rsidTr="0074049E">
        <w:trPr>
          <w:trHeight w:val="349"/>
        </w:trPr>
        <w:tc>
          <w:tcPr>
            <w:tcW w:w="3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74049E" w:rsidRPr="002B4943" w:rsidRDefault="0074049E" w:rsidP="00454A02">
            <w:pPr>
              <w:spacing w:after="0" w:line="240" w:lineRule="auto"/>
              <w:jc w:val="center"/>
              <w:rPr>
                <w:rFonts w:ascii="Times New Roman" w:hAnsi="Times New Roman" w:cs="Times New Roman"/>
                <w:b/>
                <w:bCs/>
                <w:sz w:val="24"/>
                <w:szCs w:val="24"/>
              </w:rPr>
            </w:pPr>
            <w:r w:rsidRPr="002B4943">
              <w:rPr>
                <w:rFonts w:ascii="Times New Roman" w:hAnsi="Times New Roman" w:cs="Times New Roman"/>
                <w:b/>
                <w:bCs/>
                <w:sz w:val="24"/>
                <w:szCs w:val="24"/>
              </w:rPr>
              <w:t>Вид учебной работы</w:t>
            </w:r>
          </w:p>
        </w:tc>
        <w:tc>
          <w:tcPr>
            <w:tcW w:w="153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74049E" w:rsidRPr="002B4943" w:rsidRDefault="0074049E" w:rsidP="00454A02">
            <w:pPr>
              <w:spacing w:after="0" w:line="240" w:lineRule="auto"/>
              <w:jc w:val="center"/>
              <w:rPr>
                <w:rFonts w:ascii="Times New Roman" w:hAnsi="Times New Roman" w:cs="Times New Roman"/>
                <w:b/>
                <w:bCs/>
                <w:sz w:val="24"/>
                <w:szCs w:val="24"/>
              </w:rPr>
            </w:pPr>
            <w:r w:rsidRPr="002B4943">
              <w:rPr>
                <w:rFonts w:ascii="Times New Roman" w:hAnsi="Times New Roman" w:cs="Times New Roman"/>
                <w:b/>
                <w:bCs/>
                <w:sz w:val="24"/>
                <w:szCs w:val="24"/>
              </w:rPr>
              <w:t>Часы</w:t>
            </w:r>
          </w:p>
        </w:tc>
        <w:tc>
          <w:tcPr>
            <w:tcW w:w="215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74049E" w:rsidRPr="002B4943" w:rsidRDefault="0074049E" w:rsidP="00454A02">
            <w:pPr>
              <w:spacing w:after="0" w:line="240" w:lineRule="auto"/>
              <w:jc w:val="center"/>
              <w:rPr>
                <w:rFonts w:ascii="Times New Roman" w:hAnsi="Times New Roman" w:cs="Times New Roman"/>
                <w:b/>
                <w:bCs/>
                <w:sz w:val="24"/>
                <w:szCs w:val="24"/>
              </w:rPr>
            </w:pPr>
            <w:r w:rsidRPr="002B4943">
              <w:rPr>
                <w:rFonts w:ascii="Times New Roman" w:hAnsi="Times New Roman" w:cs="Times New Roman"/>
                <w:b/>
                <w:bCs/>
                <w:sz w:val="24"/>
                <w:szCs w:val="24"/>
              </w:rPr>
              <w:t>Модули 1,2,3,4</w:t>
            </w:r>
          </w:p>
        </w:tc>
        <w:tc>
          <w:tcPr>
            <w:tcW w:w="195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74049E" w:rsidRPr="002B4943" w:rsidRDefault="0074049E" w:rsidP="00454A02">
            <w:pPr>
              <w:spacing w:after="0" w:line="240" w:lineRule="auto"/>
              <w:jc w:val="center"/>
              <w:rPr>
                <w:rFonts w:ascii="Times New Roman" w:hAnsi="Times New Roman" w:cs="Times New Roman"/>
                <w:b/>
                <w:bCs/>
                <w:sz w:val="24"/>
                <w:szCs w:val="24"/>
              </w:rPr>
            </w:pPr>
            <w:r w:rsidRPr="002B4943">
              <w:rPr>
                <w:rFonts w:ascii="Times New Roman" w:hAnsi="Times New Roman" w:cs="Times New Roman"/>
                <w:b/>
                <w:bCs/>
                <w:sz w:val="24"/>
                <w:szCs w:val="24"/>
              </w:rPr>
              <w:t>Модули 5, 6, 8</w:t>
            </w:r>
          </w:p>
        </w:tc>
      </w:tr>
      <w:tr w:rsidR="0074049E" w:rsidRPr="002B4943" w:rsidTr="0074049E">
        <w:trPr>
          <w:trHeight w:val="300"/>
        </w:trPr>
        <w:tc>
          <w:tcPr>
            <w:tcW w:w="3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74049E" w:rsidRPr="002B4943" w:rsidRDefault="0074049E" w:rsidP="00454A02">
            <w:pPr>
              <w:spacing w:after="0" w:line="240" w:lineRule="auto"/>
              <w:rPr>
                <w:rFonts w:ascii="Times New Roman" w:hAnsi="Times New Roman" w:cs="Times New Roman"/>
                <w:b/>
                <w:bCs/>
                <w:sz w:val="24"/>
                <w:szCs w:val="24"/>
              </w:rPr>
            </w:pPr>
            <w:r w:rsidRPr="002B4943">
              <w:rPr>
                <w:rFonts w:ascii="Times New Roman" w:hAnsi="Times New Roman" w:cs="Times New Roman"/>
                <w:b/>
                <w:bCs/>
                <w:sz w:val="24"/>
                <w:szCs w:val="24"/>
              </w:rPr>
              <w:t>Общая трудоемкость дисциплины</w:t>
            </w:r>
          </w:p>
        </w:tc>
        <w:tc>
          <w:tcPr>
            <w:tcW w:w="153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74049E" w:rsidRPr="002B4943" w:rsidRDefault="0074049E" w:rsidP="00454A02">
            <w:pPr>
              <w:spacing w:after="0" w:line="240" w:lineRule="auto"/>
              <w:jc w:val="center"/>
              <w:rPr>
                <w:rFonts w:ascii="Times New Roman" w:hAnsi="Times New Roman" w:cs="Times New Roman"/>
                <w:b/>
                <w:bCs/>
                <w:sz w:val="24"/>
                <w:szCs w:val="24"/>
              </w:rPr>
            </w:pPr>
            <w:r w:rsidRPr="002B4943">
              <w:rPr>
                <w:rFonts w:ascii="Times New Roman" w:hAnsi="Times New Roman" w:cs="Times New Roman"/>
                <w:b/>
                <w:bCs/>
                <w:sz w:val="24"/>
                <w:szCs w:val="24"/>
              </w:rPr>
              <w:t>216</w:t>
            </w:r>
          </w:p>
        </w:tc>
        <w:tc>
          <w:tcPr>
            <w:tcW w:w="215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74049E" w:rsidRPr="002B4943" w:rsidRDefault="0074049E" w:rsidP="00A711E9">
            <w:pPr>
              <w:spacing w:after="0" w:line="240" w:lineRule="auto"/>
              <w:jc w:val="center"/>
              <w:rPr>
                <w:rFonts w:ascii="Times New Roman" w:hAnsi="Times New Roman" w:cs="Times New Roman"/>
                <w:b/>
                <w:bCs/>
                <w:sz w:val="24"/>
                <w:szCs w:val="24"/>
              </w:rPr>
            </w:pPr>
            <w:r w:rsidRPr="002B4943">
              <w:rPr>
                <w:rFonts w:ascii="Times New Roman" w:hAnsi="Times New Roman" w:cs="Times New Roman"/>
                <w:b/>
                <w:bCs/>
                <w:sz w:val="24"/>
                <w:szCs w:val="24"/>
              </w:rPr>
              <w:t>1</w:t>
            </w:r>
            <w:r w:rsidR="00A711E9" w:rsidRPr="002B4943">
              <w:rPr>
                <w:rFonts w:ascii="Times New Roman" w:hAnsi="Times New Roman" w:cs="Times New Roman"/>
                <w:b/>
                <w:bCs/>
                <w:sz w:val="24"/>
                <w:szCs w:val="24"/>
              </w:rPr>
              <w:t>2</w:t>
            </w:r>
            <w:r w:rsidRPr="002B4943">
              <w:rPr>
                <w:rFonts w:ascii="Times New Roman" w:hAnsi="Times New Roman" w:cs="Times New Roman"/>
                <w:b/>
                <w:bCs/>
                <w:sz w:val="24"/>
                <w:szCs w:val="24"/>
              </w:rPr>
              <w:t>8</w:t>
            </w:r>
          </w:p>
        </w:tc>
        <w:tc>
          <w:tcPr>
            <w:tcW w:w="195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74049E" w:rsidRPr="002B4943" w:rsidRDefault="00A711E9" w:rsidP="00454A02">
            <w:pPr>
              <w:spacing w:after="0" w:line="240" w:lineRule="auto"/>
              <w:jc w:val="center"/>
              <w:rPr>
                <w:rFonts w:ascii="Times New Roman" w:hAnsi="Times New Roman" w:cs="Times New Roman"/>
                <w:b/>
                <w:bCs/>
                <w:sz w:val="24"/>
                <w:szCs w:val="24"/>
              </w:rPr>
            </w:pPr>
            <w:r w:rsidRPr="002B4943">
              <w:rPr>
                <w:rFonts w:ascii="Times New Roman" w:hAnsi="Times New Roman" w:cs="Times New Roman"/>
                <w:b/>
                <w:bCs/>
                <w:sz w:val="24"/>
                <w:szCs w:val="24"/>
              </w:rPr>
              <w:t>88</w:t>
            </w:r>
          </w:p>
        </w:tc>
      </w:tr>
      <w:tr w:rsidR="0061051D" w:rsidRPr="002B4943" w:rsidTr="0074049E">
        <w:trPr>
          <w:trHeight w:val="300"/>
        </w:trPr>
        <w:tc>
          <w:tcPr>
            <w:tcW w:w="3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61051D" w:rsidRPr="002B4943" w:rsidRDefault="0061051D" w:rsidP="0061051D">
            <w:pPr>
              <w:rPr>
                <w:rFonts w:ascii="Times New Roman" w:eastAsia="Calibri" w:hAnsi="Times New Roman" w:cs="Times New Roman"/>
                <w:b/>
                <w:bCs/>
                <w:iCs/>
                <w:sz w:val="24"/>
                <w:szCs w:val="24"/>
              </w:rPr>
            </w:pPr>
            <w:r w:rsidRPr="002B4943">
              <w:rPr>
                <w:rFonts w:ascii="Times New Roman" w:eastAsia="Calibri" w:hAnsi="Times New Roman" w:cs="Times New Roman"/>
                <w:b/>
                <w:bCs/>
                <w:iCs/>
                <w:sz w:val="24"/>
                <w:szCs w:val="24"/>
              </w:rPr>
              <w:t>Контактная работа - Аудиторные занятия</w:t>
            </w:r>
          </w:p>
        </w:tc>
        <w:tc>
          <w:tcPr>
            <w:tcW w:w="153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61051D" w:rsidRPr="002B4943" w:rsidRDefault="0061051D" w:rsidP="0061051D">
            <w:pPr>
              <w:spacing w:after="0" w:line="240" w:lineRule="auto"/>
              <w:jc w:val="center"/>
              <w:rPr>
                <w:rFonts w:ascii="Times New Roman" w:hAnsi="Times New Roman" w:cs="Times New Roman"/>
                <w:b/>
                <w:bCs/>
                <w:iCs/>
                <w:sz w:val="24"/>
                <w:szCs w:val="24"/>
              </w:rPr>
            </w:pPr>
            <w:r w:rsidRPr="002B4943">
              <w:rPr>
                <w:rFonts w:ascii="Times New Roman" w:hAnsi="Times New Roman" w:cs="Times New Roman"/>
                <w:b/>
                <w:bCs/>
                <w:iCs/>
                <w:sz w:val="24"/>
                <w:szCs w:val="24"/>
              </w:rPr>
              <w:t>72</w:t>
            </w:r>
          </w:p>
        </w:tc>
        <w:tc>
          <w:tcPr>
            <w:tcW w:w="215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61051D" w:rsidRPr="002B4943" w:rsidRDefault="0061051D" w:rsidP="00A711E9">
            <w:pPr>
              <w:spacing w:after="0" w:line="240" w:lineRule="auto"/>
              <w:jc w:val="center"/>
              <w:rPr>
                <w:rFonts w:ascii="Times New Roman" w:hAnsi="Times New Roman" w:cs="Times New Roman"/>
                <w:b/>
                <w:bCs/>
                <w:iCs/>
                <w:sz w:val="24"/>
                <w:szCs w:val="24"/>
              </w:rPr>
            </w:pPr>
            <w:r w:rsidRPr="002B4943">
              <w:rPr>
                <w:rFonts w:ascii="Times New Roman" w:hAnsi="Times New Roman" w:cs="Times New Roman"/>
                <w:b/>
                <w:bCs/>
                <w:iCs/>
                <w:sz w:val="24"/>
                <w:szCs w:val="24"/>
              </w:rPr>
              <w:t>4</w:t>
            </w:r>
            <w:r w:rsidR="00A711E9" w:rsidRPr="002B4943">
              <w:rPr>
                <w:rFonts w:ascii="Times New Roman" w:hAnsi="Times New Roman" w:cs="Times New Roman"/>
                <w:b/>
                <w:bCs/>
                <w:iCs/>
                <w:sz w:val="24"/>
                <w:szCs w:val="24"/>
              </w:rPr>
              <w:t>4</w:t>
            </w:r>
          </w:p>
        </w:tc>
        <w:tc>
          <w:tcPr>
            <w:tcW w:w="195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61051D" w:rsidRPr="002B4943" w:rsidRDefault="00A711E9" w:rsidP="0061051D">
            <w:pPr>
              <w:spacing w:after="0" w:line="240" w:lineRule="auto"/>
              <w:jc w:val="center"/>
              <w:rPr>
                <w:rFonts w:ascii="Times New Roman" w:hAnsi="Times New Roman" w:cs="Times New Roman"/>
                <w:b/>
                <w:bCs/>
                <w:iCs/>
                <w:sz w:val="24"/>
                <w:szCs w:val="24"/>
              </w:rPr>
            </w:pPr>
            <w:r w:rsidRPr="002B4943">
              <w:rPr>
                <w:rFonts w:ascii="Times New Roman" w:hAnsi="Times New Roman" w:cs="Times New Roman"/>
                <w:b/>
                <w:bCs/>
                <w:iCs/>
                <w:sz w:val="24"/>
                <w:szCs w:val="24"/>
              </w:rPr>
              <w:t>28</w:t>
            </w:r>
          </w:p>
        </w:tc>
      </w:tr>
      <w:tr w:rsidR="0074049E" w:rsidRPr="002B4943" w:rsidTr="0074049E">
        <w:trPr>
          <w:trHeight w:val="300"/>
        </w:trPr>
        <w:tc>
          <w:tcPr>
            <w:tcW w:w="3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74049E" w:rsidRPr="002B4943" w:rsidRDefault="0074049E" w:rsidP="00454A02">
            <w:pPr>
              <w:spacing w:after="0" w:line="240" w:lineRule="auto"/>
              <w:rPr>
                <w:rFonts w:ascii="Times New Roman" w:hAnsi="Times New Roman" w:cs="Times New Roman"/>
                <w:sz w:val="24"/>
                <w:szCs w:val="24"/>
              </w:rPr>
            </w:pPr>
            <w:r w:rsidRPr="002B4943">
              <w:rPr>
                <w:rFonts w:ascii="Times New Roman" w:hAnsi="Times New Roman" w:cs="Times New Roman"/>
                <w:sz w:val="24"/>
                <w:szCs w:val="24"/>
              </w:rPr>
              <w:t>Семинарские занятия</w:t>
            </w:r>
          </w:p>
        </w:tc>
        <w:tc>
          <w:tcPr>
            <w:tcW w:w="153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74049E" w:rsidRPr="002B4943" w:rsidRDefault="0074049E" w:rsidP="00454A02">
            <w:pPr>
              <w:spacing w:after="0" w:line="240" w:lineRule="auto"/>
              <w:jc w:val="center"/>
              <w:rPr>
                <w:rFonts w:ascii="Times New Roman" w:hAnsi="Times New Roman" w:cs="Times New Roman"/>
                <w:sz w:val="24"/>
                <w:szCs w:val="24"/>
              </w:rPr>
            </w:pPr>
            <w:r w:rsidRPr="002B4943">
              <w:rPr>
                <w:rFonts w:ascii="Times New Roman" w:hAnsi="Times New Roman" w:cs="Times New Roman"/>
                <w:sz w:val="24"/>
                <w:szCs w:val="24"/>
              </w:rPr>
              <w:t>72</w:t>
            </w:r>
          </w:p>
        </w:tc>
        <w:tc>
          <w:tcPr>
            <w:tcW w:w="215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74049E" w:rsidRPr="002B4943" w:rsidRDefault="0074049E" w:rsidP="00A711E9">
            <w:pPr>
              <w:spacing w:after="0" w:line="240" w:lineRule="auto"/>
              <w:jc w:val="center"/>
              <w:rPr>
                <w:rFonts w:ascii="Times New Roman" w:hAnsi="Times New Roman" w:cs="Times New Roman"/>
                <w:sz w:val="24"/>
                <w:szCs w:val="24"/>
              </w:rPr>
            </w:pPr>
            <w:r w:rsidRPr="002B4943">
              <w:rPr>
                <w:rFonts w:ascii="Times New Roman" w:hAnsi="Times New Roman" w:cs="Times New Roman"/>
                <w:sz w:val="24"/>
                <w:szCs w:val="24"/>
              </w:rPr>
              <w:t>4</w:t>
            </w:r>
            <w:r w:rsidR="00A711E9" w:rsidRPr="002B4943">
              <w:rPr>
                <w:rFonts w:ascii="Times New Roman" w:hAnsi="Times New Roman" w:cs="Times New Roman"/>
                <w:sz w:val="24"/>
                <w:szCs w:val="24"/>
              </w:rPr>
              <w:t>4</w:t>
            </w:r>
          </w:p>
        </w:tc>
        <w:tc>
          <w:tcPr>
            <w:tcW w:w="195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74049E" w:rsidRPr="002B4943" w:rsidRDefault="00A711E9" w:rsidP="00454A02">
            <w:pPr>
              <w:spacing w:after="0" w:line="240" w:lineRule="auto"/>
              <w:jc w:val="center"/>
              <w:rPr>
                <w:rFonts w:ascii="Times New Roman" w:hAnsi="Times New Roman" w:cs="Times New Roman"/>
                <w:sz w:val="24"/>
                <w:szCs w:val="24"/>
              </w:rPr>
            </w:pPr>
            <w:r w:rsidRPr="002B4943">
              <w:rPr>
                <w:rFonts w:ascii="Times New Roman" w:hAnsi="Times New Roman" w:cs="Times New Roman"/>
                <w:sz w:val="24"/>
                <w:szCs w:val="24"/>
              </w:rPr>
              <w:t>28</w:t>
            </w:r>
          </w:p>
        </w:tc>
      </w:tr>
      <w:tr w:rsidR="0074049E" w:rsidRPr="002B4943" w:rsidTr="0074049E">
        <w:trPr>
          <w:trHeight w:val="300"/>
        </w:trPr>
        <w:tc>
          <w:tcPr>
            <w:tcW w:w="3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74049E" w:rsidRPr="002B4943" w:rsidRDefault="0074049E" w:rsidP="00454A02">
            <w:pPr>
              <w:spacing w:after="0" w:line="240" w:lineRule="auto"/>
              <w:rPr>
                <w:rFonts w:ascii="Times New Roman" w:hAnsi="Times New Roman" w:cs="Times New Roman"/>
                <w:b/>
                <w:bCs/>
                <w:iCs/>
                <w:sz w:val="24"/>
                <w:szCs w:val="24"/>
              </w:rPr>
            </w:pPr>
            <w:r w:rsidRPr="002B4943">
              <w:rPr>
                <w:rFonts w:ascii="Times New Roman" w:hAnsi="Times New Roman" w:cs="Times New Roman"/>
                <w:b/>
                <w:bCs/>
                <w:iCs/>
                <w:sz w:val="24"/>
                <w:szCs w:val="24"/>
              </w:rPr>
              <w:t>Самостоятельная работа</w:t>
            </w:r>
          </w:p>
        </w:tc>
        <w:tc>
          <w:tcPr>
            <w:tcW w:w="153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74049E" w:rsidRPr="002B4943" w:rsidRDefault="0074049E" w:rsidP="00454A02">
            <w:pPr>
              <w:spacing w:after="0" w:line="240" w:lineRule="auto"/>
              <w:jc w:val="center"/>
              <w:rPr>
                <w:rFonts w:ascii="Times New Roman" w:hAnsi="Times New Roman" w:cs="Times New Roman"/>
                <w:b/>
                <w:bCs/>
                <w:iCs/>
                <w:sz w:val="24"/>
                <w:szCs w:val="24"/>
              </w:rPr>
            </w:pPr>
            <w:r w:rsidRPr="002B4943">
              <w:rPr>
                <w:rFonts w:ascii="Times New Roman" w:hAnsi="Times New Roman" w:cs="Times New Roman"/>
                <w:b/>
                <w:bCs/>
                <w:iCs/>
                <w:sz w:val="24"/>
                <w:szCs w:val="24"/>
              </w:rPr>
              <w:t>144</w:t>
            </w:r>
          </w:p>
        </w:tc>
        <w:tc>
          <w:tcPr>
            <w:tcW w:w="215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74049E" w:rsidRPr="002B4943" w:rsidRDefault="00A711E9" w:rsidP="00454A02">
            <w:pPr>
              <w:spacing w:after="0" w:line="240" w:lineRule="auto"/>
              <w:jc w:val="center"/>
              <w:rPr>
                <w:rFonts w:ascii="Times New Roman" w:hAnsi="Times New Roman" w:cs="Times New Roman"/>
                <w:b/>
                <w:bCs/>
                <w:iCs/>
                <w:sz w:val="24"/>
                <w:szCs w:val="24"/>
              </w:rPr>
            </w:pPr>
            <w:r w:rsidRPr="002B4943">
              <w:rPr>
                <w:rFonts w:ascii="Times New Roman" w:hAnsi="Times New Roman" w:cs="Times New Roman"/>
                <w:b/>
                <w:bCs/>
                <w:iCs/>
                <w:sz w:val="24"/>
                <w:szCs w:val="24"/>
              </w:rPr>
              <w:t>84</w:t>
            </w:r>
          </w:p>
        </w:tc>
        <w:tc>
          <w:tcPr>
            <w:tcW w:w="195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74049E" w:rsidRPr="002B4943" w:rsidRDefault="00A711E9" w:rsidP="00454A02">
            <w:pPr>
              <w:spacing w:after="0" w:line="240" w:lineRule="auto"/>
              <w:jc w:val="center"/>
              <w:rPr>
                <w:rFonts w:ascii="Times New Roman" w:hAnsi="Times New Roman" w:cs="Times New Roman"/>
                <w:b/>
                <w:bCs/>
                <w:iCs/>
                <w:sz w:val="24"/>
                <w:szCs w:val="24"/>
              </w:rPr>
            </w:pPr>
            <w:r w:rsidRPr="002B4943">
              <w:rPr>
                <w:rFonts w:ascii="Times New Roman" w:hAnsi="Times New Roman" w:cs="Times New Roman"/>
                <w:b/>
                <w:bCs/>
                <w:iCs/>
                <w:sz w:val="24"/>
                <w:szCs w:val="24"/>
              </w:rPr>
              <w:t>60</w:t>
            </w:r>
          </w:p>
        </w:tc>
      </w:tr>
    </w:tbl>
    <w:p w:rsidR="0074049E" w:rsidRPr="002B4943" w:rsidRDefault="0074049E" w:rsidP="0012783E">
      <w:pPr>
        <w:autoSpaceDE w:val="0"/>
        <w:autoSpaceDN w:val="0"/>
        <w:spacing w:after="0" w:line="360" w:lineRule="auto"/>
        <w:rPr>
          <w:rFonts w:ascii="Times New Roman" w:eastAsia="Times New Roman" w:hAnsi="Times New Roman" w:cs="Times New Roman"/>
          <w:bCs/>
          <w:sz w:val="24"/>
          <w:szCs w:val="24"/>
        </w:rPr>
      </w:pPr>
    </w:p>
    <w:p w:rsidR="0012783E" w:rsidRPr="002B4943" w:rsidRDefault="0074049E" w:rsidP="0074049E">
      <w:pPr>
        <w:autoSpaceDE w:val="0"/>
        <w:autoSpaceDN w:val="0"/>
        <w:spacing w:after="0" w:line="360" w:lineRule="auto"/>
        <w:jc w:val="center"/>
        <w:rPr>
          <w:rFonts w:ascii="Times New Roman" w:eastAsia="Times New Roman" w:hAnsi="Times New Roman" w:cs="Times New Roman"/>
          <w:b/>
          <w:bCs/>
          <w:sz w:val="24"/>
          <w:szCs w:val="24"/>
        </w:rPr>
      </w:pPr>
      <w:r w:rsidRPr="002B4943">
        <w:rPr>
          <w:rFonts w:ascii="Times New Roman" w:eastAsia="Times New Roman" w:hAnsi="Times New Roman" w:cs="Times New Roman"/>
          <w:b/>
          <w:bCs/>
          <w:color w:val="000000"/>
          <w:sz w:val="24"/>
          <w:szCs w:val="24"/>
        </w:rPr>
        <w:t>Учебно-тематический план НИС</w:t>
      </w:r>
    </w:p>
    <w:tbl>
      <w:tblPr>
        <w:tblStyle w:val="aa"/>
        <w:tblW w:w="9634" w:type="dxa"/>
        <w:tblLayout w:type="fixed"/>
        <w:tblLook w:val="04A0" w:firstRow="1" w:lastRow="0" w:firstColumn="1" w:lastColumn="0" w:noHBand="0" w:noVBand="1"/>
      </w:tblPr>
      <w:tblGrid>
        <w:gridCol w:w="2649"/>
        <w:gridCol w:w="6"/>
        <w:gridCol w:w="1134"/>
        <w:gridCol w:w="1136"/>
        <w:gridCol w:w="1136"/>
        <w:gridCol w:w="1559"/>
        <w:gridCol w:w="2014"/>
      </w:tblGrid>
      <w:tr w:rsidR="0012783E" w:rsidRPr="002B4943" w:rsidTr="00F46B4A">
        <w:trPr>
          <w:trHeight w:val="20"/>
          <w:tblHeader/>
        </w:trPr>
        <w:tc>
          <w:tcPr>
            <w:tcW w:w="2649" w:type="dxa"/>
            <w:vMerge w:val="restart"/>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jc w:val="center"/>
              <w:rPr>
                <w:rFonts w:ascii="Times New Roman" w:eastAsia="Times New Roman" w:hAnsi="Times New Roman" w:cs="Times New Roman"/>
                <w:sz w:val="20"/>
                <w:szCs w:val="20"/>
              </w:rPr>
            </w:pPr>
            <w:r w:rsidRPr="00F46B4A">
              <w:rPr>
                <w:rFonts w:ascii="Times New Roman" w:eastAsia="Times New Roman" w:hAnsi="Times New Roman" w:cs="Times New Roman"/>
                <w:sz w:val="20"/>
                <w:szCs w:val="20"/>
              </w:rPr>
              <w:t>Наименование темы</w:t>
            </w:r>
          </w:p>
          <w:p w:rsidR="0012783E" w:rsidRDefault="0012783E" w:rsidP="00F46B4A">
            <w:pPr>
              <w:jc w:val="center"/>
              <w:rPr>
                <w:rFonts w:ascii="Times New Roman" w:eastAsia="Times New Roman" w:hAnsi="Times New Roman" w:cs="Times New Roman"/>
                <w:sz w:val="20"/>
                <w:szCs w:val="20"/>
              </w:rPr>
            </w:pPr>
            <w:r w:rsidRPr="00F46B4A">
              <w:rPr>
                <w:rFonts w:ascii="Times New Roman" w:eastAsia="Times New Roman" w:hAnsi="Times New Roman" w:cs="Times New Roman"/>
                <w:sz w:val="20"/>
                <w:szCs w:val="20"/>
              </w:rPr>
              <w:t>(раздела)</w:t>
            </w:r>
          </w:p>
          <w:p w:rsidR="00F46B4A" w:rsidRPr="00F46B4A" w:rsidRDefault="00F46B4A" w:rsidP="00F46B4A">
            <w:pPr>
              <w:jc w:val="center"/>
              <w:rPr>
                <w:rFonts w:ascii="Times New Roman" w:eastAsia="Times New Roman" w:hAnsi="Times New Roman" w:cs="Times New Roman"/>
                <w:sz w:val="20"/>
                <w:szCs w:val="20"/>
              </w:rPr>
            </w:pPr>
          </w:p>
        </w:tc>
        <w:tc>
          <w:tcPr>
            <w:tcW w:w="3412" w:type="dxa"/>
            <w:gridSpan w:val="4"/>
            <w:tcBorders>
              <w:top w:val="single" w:sz="4" w:space="0" w:color="auto"/>
              <w:left w:val="single" w:sz="4" w:space="0" w:color="auto"/>
              <w:bottom w:val="single" w:sz="4" w:space="0" w:color="auto"/>
              <w:right w:val="single" w:sz="4" w:space="0" w:color="auto"/>
            </w:tcBorders>
            <w:hideMark/>
          </w:tcPr>
          <w:p w:rsidR="0012783E" w:rsidRPr="00F46B4A" w:rsidRDefault="0012783E" w:rsidP="0012783E">
            <w:pPr>
              <w:jc w:val="center"/>
              <w:rPr>
                <w:rFonts w:ascii="Times New Roman" w:eastAsia="Times New Roman" w:hAnsi="Times New Roman" w:cs="Times New Roman"/>
                <w:sz w:val="20"/>
                <w:szCs w:val="20"/>
              </w:rPr>
            </w:pPr>
            <w:r w:rsidRPr="00F46B4A">
              <w:rPr>
                <w:rFonts w:ascii="Times New Roman" w:eastAsia="Times New Roman" w:hAnsi="Times New Roman" w:cs="Times New Roman"/>
                <w:sz w:val="20"/>
                <w:szCs w:val="20"/>
              </w:rPr>
              <w:t>Трудоемкость в часах</w:t>
            </w:r>
          </w:p>
        </w:tc>
        <w:tc>
          <w:tcPr>
            <w:tcW w:w="1559" w:type="dxa"/>
            <w:vMerge w:val="restart"/>
            <w:tcBorders>
              <w:top w:val="single" w:sz="4" w:space="0" w:color="auto"/>
              <w:left w:val="single" w:sz="4" w:space="0" w:color="auto"/>
              <w:bottom w:val="single" w:sz="4" w:space="0" w:color="auto"/>
              <w:right w:val="single" w:sz="4" w:space="0" w:color="auto"/>
            </w:tcBorders>
          </w:tcPr>
          <w:p w:rsidR="0012783E" w:rsidRPr="00F46B4A" w:rsidRDefault="0012783E" w:rsidP="00F46B4A">
            <w:pPr>
              <w:jc w:val="center"/>
              <w:rPr>
                <w:rFonts w:ascii="Times New Roman" w:eastAsia="Times New Roman" w:hAnsi="Times New Roman" w:cs="Times New Roman"/>
                <w:sz w:val="20"/>
                <w:szCs w:val="20"/>
              </w:rPr>
            </w:pPr>
            <w:r w:rsidRPr="00F46B4A">
              <w:rPr>
                <w:rFonts w:ascii="Times New Roman" w:eastAsia="Times New Roman" w:hAnsi="Times New Roman" w:cs="Times New Roman"/>
                <w:sz w:val="20"/>
                <w:szCs w:val="20"/>
              </w:rPr>
              <w:t>Форма проведения семинара</w:t>
            </w:r>
          </w:p>
          <w:p w:rsidR="0012783E" w:rsidRPr="00F46B4A" w:rsidRDefault="0012783E" w:rsidP="00F46B4A">
            <w:pPr>
              <w:jc w:val="center"/>
              <w:rPr>
                <w:rFonts w:ascii="Times New Roman" w:eastAsia="Times New Roman" w:hAnsi="Times New Roman" w:cs="Times New Roman"/>
                <w:sz w:val="20"/>
                <w:szCs w:val="20"/>
              </w:rPr>
            </w:pPr>
          </w:p>
        </w:tc>
        <w:tc>
          <w:tcPr>
            <w:tcW w:w="2014" w:type="dxa"/>
            <w:vMerge w:val="restart"/>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jc w:val="center"/>
              <w:rPr>
                <w:rFonts w:ascii="Times New Roman" w:eastAsia="Times New Roman" w:hAnsi="Times New Roman" w:cs="Times New Roman"/>
                <w:sz w:val="20"/>
                <w:szCs w:val="20"/>
              </w:rPr>
            </w:pPr>
            <w:r w:rsidRPr="00F46B4A">
              <w:rPr>
                <w:rFonts w:ascii="Times New Roman" w:eastAsia="Times New Roman" w:hAnsi="Times New Roman" w:cs="Times New Roman"/>
                <w:sz w:val="20"/>
                <w:szCs w:val="20"/>
              </w:rPr>
              <w:t>Руководитель семинара, ученые, приглашенные для участия в семинаре</w:t>
            </w:r>
          </w:p>
        </w:tc>
      </w:tr>
      <w:tr w:rsidR="0012783E" w:rsidRPr="002B4943" w:rsidTr="00F46B4A">
        <w:trPr>
          <w:trHeight w:val="20"/>
          <w:tblHeader/>
        </w:trPr>
        <w:tc>
          <w:tcPr>
            <w:tcW w:w="2649" w:type="dxa"/>
            <w:vMerge/>
            <w:tcBorders>
              <w:top w:val="single" w:sz="4" w:space="0" w:color="auto"/>
              <w:left w:val="single" w:sz="4" w:space="0" w:color="auto"/>
              <w:bottom w:val="single" w:sz="4" w:space="0" w:color="auto"/>
              <w:right w:val="single" w:sz="4" w:space="0" w:color="auto"/>
            </w:tcBorders>
            <w:vAlign w:val="center"/>
            <w:hideMark/>
          </w:tcPr>
          <w:p w:rsidR="0012783E" w:rsidRPr="00F46B4A" w:rsidRDefault="0012783E" w:rsidP="0012783E">
            <w:pPr>
              <w:rPr>
                <w:rFonts w:ascii="Times New Roman" w:eastAsia="Times New Roman" w:hAnsi="Times New Roman" w:cs="Times New Roman"/>
                <w:sz w:val="20"/>
                <w:szCs w:val="20"/>
              </w:rPr>
            </w:pPr>
          </w:p>
        </w:tc>
        <w:tc>
          <w:tcPr>
            <w:tcW w:w="1140"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jc w:val="center"/>
              <w:rPr>
                <w:rFonts w:ascii="Times New Roman" w:eastAsia="Times New Roman" w:hAnsi="Times New Roman" w:cs="Times New Roman"/>
                <w:spacing w:val="-6"/>
                <w:sz w:val="20"/>
                <w:szCs w:val="20"/>
              </w:rPr>
            </w:pPr>
            <w:r w:rsidRPr="00F46B4A">
              <w:rPr>
                <w:rFonts w:ascii="Times New Roman" w:eastAsia="Times New Roman" w:hAnsi="Times New Roman" w:cs="Times New Roman"/>
                <w:spacing w:val="-6"/>
                <w:sz w:val="20"/>
                <w:szCs w:val="20"/>
              </w:rPr>
              <w:t>Всего</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jc w:val="center"/>
              <w:rPr>
                <w:rFonts w:ascii="Times New Roman" w:eastAsia="Times New Roman" w:hAnsi="Times New Roman" w:cs="Times New Roman"/>
                <w:spacing w:val="-6"/>
                <w:sz w:val="20"/>
                <w:szCs w:val="20"/>
              </w:rPr>
            </w:pPr>
            <w:r w:rsidRPr="00F46B4A">
              <w:rPr>
                <w:rFonts w:ascii="Times New Roman" w:eastAsia="Times New Roman" w:hAnsi="Times New Roman" w:cs="Times New Roman"/>
                <w:spacing w:val="-6"/>
                <w:sz w:val="20"/>
                <w:szCs w:val="20"/>
              </w:rPr>
              <w:t>Аудитор</w:t>
            </w:r>
            <w:r w:rsidR="00F46B4A" w:rsidRPr="00F46B4A">
              <w:rPr>
                <w:rFonts w:ascii="Times New Roman" w:eastAsia="Times New Roman" w:hAnsi="Times New Roman" w:cs="Times New Roman"/>
                <w:spacing w:val="-6"/>
                <w:sz w:val="20"/>
                <w:szCs w:val="20"/>
              </w:rPr>
              <w:t>-</w:t>
            </w:r>
            <w:r w:rsidRPr="00F46B4A">
              <w:rPr>
                <w:rFonts w:ascii="Times New Roman" w:eastAsia="Times New Roman" w:hAnsi="Times New Roman" w:cs="Times New Roman"/>
                <w:spacing w:val="-6"/>
                <w:sz w:val="20"/>
                <w:szCs w:val="20"/>
              </w:rPr>
              <w:t>ная работа</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jc w:val="center"/>
              <w:rPr>
                <w:rFonts w:ascii="Times New Roman" w:eastAsia="Times New Roman" w:hAnsi="Times New Roman" w:cs="Times New Roman"/>
                <w:spacing w:val="-6"/>
                <w:sz w:val="20"/>
                <w:szCs w:val="20"/>
              </w:rPr>
            </w:pPr>
            <w:r w:rsidRPr="00F46B4A">
              <w:rPr>
                <w:rFonts w:ascii="Times New Roman" w:eastAsia="Times New Roman" w:hAnsi="Times New Roman" w:cs="Times New Roman"/>
                <w:spacing w:val="-6"/>
                <w:sz w:val="20"/>
                <w:szCs w:val="20"/>
              </w:rPr>
              <w:t>Внеауди</w:t>
            </w:r>
            <w:r w:rsidR="00F46B4A">
              <w:rPr>
                <w:rFonts w:ascii="Times New Roman" w:eastAsia="Times New Roman" w:hAnsi="Times New Roman" w:cs="Times New Roman"/>
                <w:spacing w:val="-6"/>
                <w:sz w:val="20"/>
                <w:szCs w:val="20"/>
              </w:rPr>
              <w:t xml:space="preserve">-торная </w:t>
            </w:r>
            <w:r w:rsidRPr="00F46B4A">
              <w:rPr>
                <w:rFonts w:ascii="Times New Roman" w:eastAsia="Times New Roman" w:hAnsi="Times New Roman" w:cs="Times New Roman"/>
                <w:spacing w:val="-6"/>
                <w:sz w:val="20"/>
                <w:szCs w:val="20"/>
              </w:rPr>
              <w:t>работа</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783E" w:rsidRPr="00F46B4A" w:rsidRDefault="0012783E" w:rsidP="0012783E">
            <w:pPr>
              <w:rPr>
                <w:rFonts w:ascii="Times New Roman" w:eastAsia="Times New Roman" w:hAnsi="Times New Roman" w:cs="Times New Roman"/>
                <w:sz w:val="20"/>
                <w:szCs w:val="20"/>
              </w:rPr>
            </w:pPr>
          </w:p>
        </w:tc>
        <w:tc>
          <w:tcPr>
            <w:tcW w:w="2014" w:type="dxa"/>
            <w:vMerge/>
            <w:tcBorders>
              <w:top w:val="single" w:sz="4" w:space="0" w:color="auto"/>
              <w:left w:val="single" w:sz="4" w:space="0" w:color="auto"/>
              <w:bottom w:val="single" w:sz="4" w:space="0" w:color="auto"/>
              <w:right w:val="single" w:sz="4" w:space="0" w:color="auto"/>
            </w:tcBorders>
            <w:vAlign w:val="center"/>
            <w:hideMark/>
          </w:tcPr>
          <w:p w:rsidR="0012783E" w:rsidRPr="00F46B4A" w:rsidRDefault="0012783E" w:rsidP="0012783E">
            <w:pPr>
              <w:rPr>
                <w:rFonts w:ascii="Times New Roman" w:eastAsia="Times New Roman" w:hAnsi="Times New Roman" w:cs="Times New Roman"/>
                <w:sz w:val="20"/>
                <w:szCs w:val="20"/>
              </w:rPr>
            </w:pPr>
          </w:p>
        </w:tc>
      </w:tr>
      <w:tr w:rsidR="0012783E" w:rsidRPr="002B4943" w:rsidTr="00F46B4A">
        <w:trPr>
          <w:trHeight w:val="20"/>
        </w:trPr>
        <w:tc>
          <w:tcPr>
            <w:tcW w:w="9634" w:type="dxa"/>
            <w:gridSpan w:val="7"/>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12783E" w:rsidRPr="00F46B4A" w:rsidRDefault="0012783E" w:rsidP="0012783E">
            <w:pPr>
              <w:spacing w:before="60" w:after="60"/>
              <w:jc w:val="center"/>
              <w:rPr>
                <w:rFonts w:ascii="Times New Roman" w:eastAsia="Times New Roman" w:hAnsi="Times New Roman" w:cs="Times New Roman"/>
                <w:b/>
                <w:sz w:val="20"/>
                <w:szCs w:val="20"/>
              </w:rPr>
            </w:pPr>
            <w:r w:rsidRPr="00F46B4A">
              <w:rPr>
                <w:rFonts w:ascii="Times New Roman" w:eastAsia="Times New Roman" w:hAnsi="Times New Roman" w:cs="Times New Roman"/>
                <w:b/>
                <w:sz w:val="20"/>
                <w:szCs w:val="20"/>
              </w:rPr>
              <w:t>Первый год обучения</w:t>
            </w:r>
          </w:p>
          <w:p w:rsidR="0012783E" w:rsidRPr="00F46B4A" w:rsidRDefault="0012783E" w:rsidP="0012783E">
            <w:pPr>
              <w:spacing w:before="60" w:after="60"/>
              <w:jc w:val="center"/>
              <w:rPr>
                <w:rFonts w:ascii="Times New Roman" w:eastAsia="Times New Roman" w:hAnsi="Times New Roman" w:cs="Times New Roman"/>
                <w:b/>
                <w:sz w:val="20"/>
                <w:szCs w:val="20"/>
              </w:rPr>
            </w:pPr>
            <w:r w:rsidRPr="00F46B4A">
              <w:rPr>
                <w:rFonts w:ascii="Times New Roman" w:eastAsia="Times New Roman" w:hAnsi="Times New Roman" w:cs="Times New Roman"/>
                <w:b/>
                <w:sz w:val="20"/>
                <w:szCs w:val="20"/>
              </w:rPr>
              <w:t>Модули 1-4</w:t>
            </w:r>
          </w:p>
        </w:tc>
      </w:tr>
      <w:tr w:rsidR="0012783E" w:rsidRPr="002B4943" w:rsidTr="00F46B4A">
        <w:trPr>
          <w:trHeight w:val="20"/>
        </w:trPr>
        <w:tc>
          <w:tcPr>
            <w:tcW w:w="264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AF138C">
            <w:pPr>
              <w:pStyle w:val="a3"/>
              <w:rPr>
                <w:rFonts w:ascii="Times New Roman" w:hAnsi="Times New Roman" w:cs="Times New Roman"/>
                <w:sz w:val="20"/>
                <w:szCs w:val="20"/>
              </w:rPr>
            </w:pPr>
            <w:r w:rsidRPr="00F46B4A">
              <w:rPr>
                <w:rFonts w:ascii="Times New Roman" w:hAnsi="Times New Roman" w:cs="Times New Roman"/>
                <w:sz w:val="20"/>
                <w:szCs w:val="20"/>
              </w:rPr>
              <w:t>1. Обсуждение индивидуальных планов студентов и направлений их научных исследований</w:t>
            </w:r>
          </w:p>
        </w:tc>
        <w:tc>
          <w:tcPr>
            <w:tcW w:w="1140"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10</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4</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6</w:t>
            </w:r>
          </w:p>
        </w:tc>
        <w:tc>
          <w:tcPr>
            <w:tcW w:w="155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Обсуждение планов</w:t>
            </w:r>
          </w:p>
        </w:tc>
        <w:tc>
          <w:tcPr>
            <w:tcW w:w="2014"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jc w:val="center"/>
              <w:rPr>
                <w:rFonts w:ascii="Times New Roman" w:eastAsia="Times New Roman" w:hAnsi="Times New Roman" w:cs="Times New Roman"/>
                <w:sz w:val="20"/>
                <w:szCs w:val="20"/>
              </w:rPr>
            </w:pPr>
            <w:r w:rsidRPr="00F46B4A">
              <w:rPr>
                <w:rFonts w:ascii="Times New Roman" w:eastAsia="Calibri" w:hAnsi="Times New Roman" w:cs="Times New Roman"/>
                <w:sz w:val="20"/>
                <w:szCs w:val="20"/>
              </w:rPr>
              <w:t>Руководитель семинара</w:t>
            </w:r>
          </w:p>
        </w:tc>
      </w:tr>
      <w:tr w:rsidR="0012783E" w:rsidRPr="002B4943" w:rsidTr="00F46B4A">
        <w:trPr>
          <w:trHeight w:val="20"/>
        </w:trPr>
        <w:tc>
          <w:tcPr>
            <w:tcW w:w="264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AF138C">
            <w:pPr>
              <w:pStyle w:val="a3"/>
              <w:rPr>
                <w:rFonts w:ascii="Times New Roman" w:hAnsi="Times New Roman" w:cs="Times New Roman"/>
                <w:sz w:val="20"/>
                <w:szCs w:val="20"/>
              </w:rPr>
            </w:pPr>
            <w:r w:rsidRPr="00F46B4A">
              <w:rPr>
                <w:rFonts w:ascii="Times New Roman" w:hAnsi="Times New Roman" w:cs="Times New Roman"/>
                <w:sz w:val="20"/>
                <w:szCs w:val="20"/>
              </w:rPr>
              <w:t>2. Информационное обеспечение научных исследований.  Обработка  аналитической и эмпирической информации</w:t>
            </w:r>
          </w:p>
        </w:tc>
        <w:tc>
          <w:tcPr>
            <w:tcW w:w="1140"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w:t>
            </w:r>
            <w:r w:rsidR="00590152" w:rsidRPr="00F46B4A">
              <w:rPr>
                <w:rFonts w:ascii="Times New Roman" w:hAnsi="Times New Roman" w:cs="Times New Roman"/>
                <w:sz w:val="20"/>
                <w:szCs w:val="20"/>
              </w:rPr>
              <w:t>8</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4</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w:t>
            </w:r>
            <w:r w:rsidR="00590152" w:rsidRPr="00F46B4A">
              <w:rPr>
                <w:rFonts w:ascii="Times New Roman" w:hAnsi="Times New Roman" w:cs="Times New Roman"/>
                <w:sz w:val="20"/>
                <w:szCs w:val="20"/>
              </w:rPr>
              <w:t>4</w:t>
            </w:r>
          </w:p>
        </w:tc>
        <w:tc>
          <w:tcPr>
            <w:tcW w:w="155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Научная дискуссия</w:t>
            </w:r>
          </w:p>
        </w:tc>
        <w:tc>
          <w:tcPr>
            <w:tcW w:w="2014"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jc w:val="center"/>
              <w:rPr>
                <w:rFonts w:ascii="Times New Roman" w:eastAsia="Times New Roman" w:hAnsi="Times New Roman" w:cs="Times New Roman"/>
                <w:sz w:val="20"/>
                <w:szCs w:val="20"/>
              </w:rPr>
            </w:pPr>
            <w:r w:rsidRPr="00F46B4A">
              <w:rPr>
                <w:rFonts w:ascii="Times New Roman" w:eastAsia="Calibri" w:hAnsi="Times New Roman" w:cs="Times New Roman"/>
                <w:sz w:val="20"/>
                <w:szCs w:val="20"/>
              </w:rPr>
              <w:t>Руководитель семинара</w:t>
            </w:r>
            <w:r w:rsidR="00EE4163" w:rsidRPr="00F46B4A">
              <w:rPr>
                <w:rFonts w:ascii="Times New Roman" w:eastAsia="Calibri" w:hAnsi="Times New Roman" w:cs="Times New Roman"/>
                <w:sz w:val="20"/>
                <w:szCs w:val="20"/>
              </w:rPr>
              <w:t>, сотрудники БИК ФУ</w:t>
            </w:r>
          </w:p>
        </w:tc>
      </w:tr>
      <w:tr w:rsidR="0012783E" w:rsidRPr="002B4943" w:rsidTr="00F46B4A">
        <w:trPr>
          <w:trHeight w:val="20"/>
        </w:trPr>
        <w:tc>
          <w:tcPr>
            <w:tcW w:w="264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AF138C">
            <w:pPr>
              <w:pStyle w:val="a3"/>
              <w:rPr>
                <w:rFonts w:ascii="Times New Roman" w:hAnsi="Times New Roman" w:cs="Times New Roman"/>
                <w:sz w:val="20"/>
                <w:szCs w:val="20"/>
              </w:rPr>
            </w:pPr>
            <w:r w:rsidRPr="00F46B4A">
              <w:rPr>
                <w:rFonts w:ascii="Times New Roman" w:hAnsi="Times New Roman" w:cs="Times New Roman"/>
                <w:sz w:val="20"/>
                <w:szCs w:val="20"/>
              </w:rPr>
              <w:t xml:space="preserve">3. Методология научных исследований: работа с полнотекстовыми базами научных статей </w:t>
            </w:r>
          </w:p>
        </w:tc>
        <w:tc>
          <w:tcPr>
            <w:tcW w:w="1140"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14</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4</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Семинар</w:t>
            </w:r>
          </w:p>
        </w:tc>
        <w:tc>
          <w:tcPr>
            <w:tcW w:w="2014"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eastAsia="Calibri" w:hAnsi="Times New Roman" w:cs="Times New Roman"/>
                <w:sz w:val="20"/>
                <w:szCs w:val="20"/>
              </w:rPr>
              <w:t>Руководитель семинара</w:t>
            </w:r>
            <w:r w:rsidR="004A1967" w:rsidRPr="00F46B4A">
              <w:rPr>
                <w:rFonts w:ascii="Times New Roman" w:eastAsia="Calibri" w:hAnsi="Times New Roman" w:cs="Times New Roman"/>
                <w:sz w:val="20"/>
                <w:szCs w:val="20"/>
              </w:rPr>
              <w:t xml:space="preserve">, </w:t>
            </w:r>
            <w:r w:rsidR="00EE4163" w:rsidRPr="00F46B4A">
              <w:rPr>
                <w:rFonts w:ascii="Times New Roman" w:eastAsia="Calibri" w:hAnsi="Times New Roman" w:cs="Times New Roman"/>
                <w:sz w:val="20"/>
                <w:szCs w:val="20"/>
              </w:rPr>
              <w:t>сотрудники БИК ФУ</w:t>
            </w:r>
          </w:p>
        </w:tc>
      </w:tr>
      <w:tr w:rsidR="0012783E" w:rsidRPr="002B4943" w:rsidTr="00F46B4A">
        <w:trPr>
          <w:trHeight w:val="20"/>
        </w:trPr>
        <w:tc>
          <w:tcPr>
            <w:tcW w:w="264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4B6BC0">
            <w:pPr>
              <w:pStyle w:val="a3"/>
              <w:rPr>
                <w:rFonts w:ascii="Times New Roman" w:hAnsi="Times New Roman" w:cs="Times New Roman"/>
                <w:sz w:val="20"/>
                <w:szCs w:val="20"/>
              </w:rPr>
            </w:pPr>
            <w:r w:rsidRPr="00F46B4A">
              <w:rPr>
                <w:rFonts w:ascii="Times New Roman" w:hAnsi="Times New Roman" w:cs="Times New Roman"/>
                <w:sz w:val="20"/>
                <w:szCs w:val="20"/>
              </w:rPr>
              <w:t>4. Методология научных исследований. Разработка проекта научной статьи для публикации в журнале</w:t>
            </w:r>
          </w:p>
        </w:tc>
        <w:tc>
          <w:tcPr>
            <w:tcW w:w="1140"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w:t>
            </w:r>
            <w:r w:rsidR="00590152" w:rsidRPr="00F46B4A">
              <w:rPr>
                <w:rFonts w:ascii="Times New Roman" w:hAnsi="Times New Roman" w:cs="Times New Roman"/>
                <w:sz w:val="20"/>
                <w:szCs w:val="20"/>
              </w:rPr>
              <w:t>4</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4</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w:t>
            </w:r>
            <w:r w:rsidR="00590152" w:rsidRPr="00F46B4A">
              <w:rPr>
                <w:rFonts w:ascii="Times New Roman" w:hAnsi="Times New Roman" w:cs="Times New Roman"/>
                <w:sz w:val="20"/>
                <w:szCs w:val="20"/>
              </w:rPr>
              <w:t>0</w:t>
            </w:r>
          </w:p>
        </w:tc>
        <w:tc>
          <w:tcPr>
            <w:tcW w:w="155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Научная дискуссия</w:t>
            </w:r>
          </w:p>
        </w:tc>
        <w:tc>
          <w:tcPr>
            <w:tcW w:w="2014"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eastAsia="Calibri" w:hAnsi="Times New Roman" w:cs="Times New Roman"/>
                <w:sz w:val="20"/>
                <w:szCs w:val="20"/>
              </w:rPr>
              <w:t>Руководитель семинара</w:t>
            </w:r>
          </w:p>
        </w:tc>
      </w:tr>
      <w:tr w:rsidR="0012783E" w:rsidRPr="002B4943" w:rsidTr="00F46B4A">
        <w:trPr>
          <w:trHeight w:val="20"/>
        </w:trPr>
        <w:tc>
          <w:tcPr>
            <w:tcW w:w="264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05900">
            <w:pPr>
              <w:pStyle w:val="a3"/>
              <w:rPr>
                <w:rFonts w:ascii="Times New Roman" w:hAnsi="Times New Roman" w:cs="Times New Roman"/>
                <w:sz w:val="20"/>
                <w:szCs w:val="20"/>
              </w:rPr>
            </w:pPr>
            <w:r w:rsidRPr="00F46B4A">
              <w:rPr>
                <w:rFonts w:ascii="Times New Roman" w:eastAsia="Times New Roman" w:hAnsi="Times New Roman" w:cs="Times New Roman"/>
                <w:iCs/>
                <w:color w:val="000000"/>
                <w:sz w:val="20"/>
                <w:szCs w:val="20"/>
              </w:rPr>
              <w:t xml:space="preserve">5. Тенденции развития </w:t>
            </w:r>
            <w:r w:rsidR="00EE4163" w:rsidRPr="00F46B4A">
              <w:rPr>
                <w:rFonts w:ascii="Times New Roman" w:hAnsi="Times New Roman" w:cs="Times New Roman"/>
                <w:sz w:val="20"/>
                <w:szCs w:val="20"/>
              </w:rPr>
              <w:t>проектного менеджмента в</w:t>
            </w:r>
            <w:r w:rsidR="00F05900" w:rsidRPr="00F46B4A">
              <w:rPr>
                <w:rFonts w:ascii="Times New Roman" w:hAnsi="Times New Roman" w:cs="Times New Roman"/>
                <w:sz w:val="20"/>
                <w:szCs w:val="20"/>
              </w:rPr>
              <w:t xml:space="preserve"> государственном управлении и в бизнесе в </w:t>
            </w:r>
            <w:r w:rsidR="00EE4163" w:rsidRPr="00F46B4A">
              <w:rPr>
                <w:rFonts w:ascii="Times New Roman" w:hAnsi="Times New Roman" w:cs="Times New Roman"/>
                <w:sz w:val="20"/>
                <w:szCs w:val="20"/>
              </w:rPr>
              <w:t>РФ</w:t>
            </w:r>
            <w:r w:rsidRPr="00F46B4A">
              <w:rPr>
                <w:rFonts w:ascii="Times New Roman" w:eastAsia="Times New Roman" w:hAnsi="Times New Roman" w:cs="Times New Roman"/>
                <w:iCs/>
                <w:color w:val="000000"/>
                <w:sz w:val="20"/>
                <w:szCs w:val="20"/>
              </w:rPr>
              <w:t xml:space="preserve"> </w:t>
            </w:r>
          </w:p>
        </w:tc>
        <w:tc>
          <w:tcPr>
            <w:tcW w:w="1140"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10</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4</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6</w:t>
            </w:r>
          </w:p>
        </w:tc>
        <w:tc>
          <w:tcPr>
            <w:tcW w:w="155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Мастер-класс</w:t>
            </w:r>
          </w:p>
        </w:tc>
        <w:tc>
          <w:tcPr>
            <w:tcW w:w="2014"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eastAsia="Calibri" w:hAnsi="Times New Roman" w:cs="Times New Roman"/>
                <w:sz w:val="20"/>
                <w:szCs w:val="20"/>
              </w:rPr>
              <w:t>Руководитель семинара</w:t>
            </w:r>
          </w:p>
        </w:tc>
      </w:tr>
      <w:tr w:rsidR="005D2F7B" w:rsidRPr="002B4943" w:rsidTr="00F46B4A">
        <w:trPr>
          <w:trHeight w:val="20"/>
        </w:trPr>
        <w:tc>
          <w:tcPr>
            <w:tcW w:w="2649" w:type="dxa"/>
            <w:tcBorders>
              <w:top w:val="single" w:sz="4" w:space="0" w:color="auto"/>
              <w:left w:val="single" w:sz="4" w:space="0" w:color="auto"/>
              <w:bottom w:val="single" w:sz="4" w:space="0" w:color="auto"/>
              <w:right w:val="single" w:sz="4" w:space="0" w:color="auto"/>
            </w:tcBorders>
            <w:hideMark/>
          </w:tcPr>
          <w:p w:rsidR="005D2F7B" w:rsidRPr="00F46B4A" w:rsidRDefault="005D2F7B" w:rsidP="004B6BC0">
            <w:pPr>
              <w:pStyle w:val="a3"/>
              <w:rPr>
                <w:rFonts w:ascii="Times New Roman" w:hAnsi="Times New Roman" w:cs="Times New Roman"/>
                <w:sz w:val="20"/>
                <w:szCs w:val="20"/>
              </w:rPr>
            </w:pPr>
            <w:r w:rsidRPr="00F46B4A">
              <w:rPr>
                <w:rFonts w:ascii="Times New Roman" w:hAnsi="Times New Roman" w:cs="Times New Roman"/>
                <w:sz w:val="20"/>
                <w:szCs w:val="20"/>
              </w:rPr>
              <w:t>6</w:t>
            </w:r>
            <w:r w:rsidRPr="00F46B4A">
              <w:rPr>
                <w:rFonts w:ascii="Times New Roman" w:hAnsi="Times New Roman" w:cs="Times New Roman"/>
                <w:sz w:val="20"/>
                <w:szCs w:val="20"/>
                <w:lang w:val="en-US"/>
              </w:rPr>
              <w:t xml:space="preserve">. </w:t>
            </w:r>
            <w:r w:rsidRPr="00F46B4A">
              <w:rPr>
                <w:rFonts w:ascii="Times New Roman" w:hAnsi="Times New Roman" w:cs="Times New Roman"/>
                <w:sz w:val="20"/>
                <w:szCs w:val="20"/>
              </w:rPr>
              <w:t>Зачет (2 модуль)</w:t>
            </w:r>
          </w:p>
        </w:tc>
        <w:tc>
          <w:tcPr>
            <w:tcW w:w="1140" w:type="dxa"/>
            <w:gridSpan w:val="2"/>
            <w:tcBorders>
              <w:top w:val="single" w:sz="4" w:space="0" w:color="auto"/>
              <w:left w:val="single" w:sz="4" w:space="0" w:color="auto"/>
              <w:bottom w:val="single" w:sz="4" w:space="0" w:color="auto"/>
              <w:right w:val="single" w:sz="4" w:space="0" w:color="auto"/>
            </w:tcBorders>
            <w:hideMark/>
          </w:tcPr>
          <w:p w:rsidR="005D2F7B" w:rsidRPr="00F46B4A" w:rsidRDefault="005D2F7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6</w:t>
            </w:r>
          </w:p>
        </w:tc>
        <w:tc>
          <w:tcPr>
            <w:tcW w:w="1136" w:type="dxa"/>
            <w:tcBorders>
              <w:top w:val="single" w:sz="4" w:space="0" w:color="auto"/>
              <w:left w:val="single" w:sz="4" w:space="0" w:color="auto"/>
              <w:bottom w:val="single" w:sz="4" w:space="0" w:color="auto"/>
              <w:right w:val="single" w:sz="4" w:space="0" w:color="auto"/>
            </w:tcBorders>
            <w:hideMark/>
          </w:tcPr>
          <w:p w:rsidR="005D2F7B" w:rsidRPr="00F46B4A" w:rsidRDefault="005D2F7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2</w:t>
            </w:r>
          </w:p>
        </w:tc>
        <w:tc>
          <w:tcPr>
            <w:tcW w:w="1136" w:type="dxa"/>
            <w:tcBorders>
              <w:top w:val="single" w:sz="4" w:space="0" w:color="auto"/>
              <w:left w:val="single" w:sz="4" w:space="0" w:color="auto"/>
              <w:bottom w:val="single" w:sz="4" w:space="0" w:color="auto"/>
              <w:right w:val="single" w:sz="4" w:space="0" w:color="auto"/>
            </w:tcBorders>
            <w:hideMark/>
          </w:tcPr>
          <w:p w:rsidR="005D2F7B" w:rsidRPr="00F46B4A" w:rsidRDefault="005D2F7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4</w:t>
            </w:r>
          </w:p>
        </w:tc>
        <w:tc>
          <w:tcPr>
            <w:tcW w:w="1559" w:type="dxa"/>
            <w:tcBorders>
              <w:top w:val="single" w:sz="4" w:space="0" w:color="auto"/>
              <w:left w:val="single" w:sz="4" w:space="0" w:color="auto"/>
              <w:bottom w:val="single" w:sz="4" w:space="0" w:color="auto"/>
              <w:right w:val="single" w:sz="4" w:space="0" w:color="auto"/>
            </w:tcBorders>
            <w:hideMark/>
          </w:tcPr>
          <w:p w:rsidR="005D2F7B" w:rsidRPr="00F46B4A" w:rsidRDefault="005D2F7B"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 xml:space="preserve">Обсуждение результатов </w:t>
            </w:r>
            <w:r w:rsidRPr="00F46B4A">
              <w:rPr>
                <w:rFonts w:ascii="Times New Roman" w:hAnsi="Times New Roman" w:cs="Times New Roman"/>
                <w:sz w:val="20"/>
                <w:szCs w:val="20"/>
              </w:rPr>
              <w:lastRenderedPageBreak/>
              <w:t>зачетного задания</w:t>
            </w:r>
          </w:p>
        </w:tc>
        <w:tc>
          <w:tcPr>
            <w:tcW w:w="2014" w:type="dxa"/>
            <w:tcBorders>
              <w:top w:val="single" w:sz="4" w:space="0" w:color="auto"/>
              <w:left w:val="single" w:sz="4" w:space="0" w:color="auto"/>
              <w:bottom w:val="single" w:sz="4" w:space="0" w:color="auto"/>
              <w:right w:val="single" w:sz="4" w:space="0" w:color="auto"/>
            </w:tcBorders>
            <w:hideMark/>
          </w:tcPr>
          <w:p w:rsidR="005D2F7B" w:rsidRPr="00F46B4A" w:rsidRDefault="005D2F7B" w:rsidP="00F46B4A">
            <w:pPr>
              <w:pStyle w:val="a3"/>
              <w:jc w:val="center"/>
              <w:rPr>
                <w:rFonts w:ascii="Times New Roman" w:hAnsi="Times New Roman" w:cs="Times New Roman"/>
                <w:sz w:val="20"/>
                <w:szCs w:val="20"/>
              </w:rPr>
            </w:pPr>
            <w:r w:rsidRPr="00F46B4A">
              <w:rPr>
                <w:rFonts w:ascii="Times New Roman" w:eastAsia="Calibri" w:hAnsi="Times New Roman" w:cs="Times New Roman"/>
                <w:sz w:val="20"/>
                <w:szCs w:val="20"/>
              </w:rPr>
              <w:lastRenderedPageBreak/>
              <w:t>Руководитель семинара</w:t>
            </w:r>
          </w:p>
        </w:tc>
      </w:tr>
      <w:tr w:rsidR="0012783E" w:rsidRPr="002B4943" w:rsidTr="00F46B4A">
        <w:trPr>
          <w:trHeight w:val="20"/>
        </w:trPr>
        <w:tc>
          <w:tcPr>
            <w:tcW w:w="2649" w:type="dxa"/>
            <w:tcBorders>
              <w:top w:val="single" w:sz="4" w:space="0" w:color="auto"/>
              <w:left w:val="single" w:sz="4" w:space="0" w:color="auto"/>
              <w:bottom w:val="single" w:sz="4" w:space="0" w:color="auto"/>
              <w:right w:val="single" w:sz="4" w:space="0" w:color="auto"/>
            </w:tcBorders>
            <w:hideMark/>
          </w:tcPr>
          <w:p w:rsidR="0012783E" w:rsidRPr="00F46B4A" w:rsidRDefault="005D2F7B" w:rsidP="00EE4163">
            <w:pPr>
              <w:pStyle w:val="a3"/>
              <w:rPr>
                <w:rFonts w:ascii="Times New Roman" w:hAnsi="Times New Roman" w:cs="Times New Roman"/>
                <w:sz w:val="20"/>
                <w:szCs w:val="20"/>
              </w:rPr>
            </w:pPr>
            <w:r w:rsidRPr="00F46B4A">
              <w:rPr>
                <w:rFonts w:ascii="Times New Roman" w:eastAsia="Times New Roman" w:hAnsi="Times New Roman" w:cs="Times New Roman"/>
                <w:iCs/>
                <w:color w:val="000000"/>
                <w:sz w:val="20"/>
                <w:szCs w:val="20"/>
              </w:rPr>
              <w:t>7</w:t>
            </w:r>
            <w:r w:rsidR="0012783E" w:rsidRPr="00F46B4A">
              <w:rPr>
                <w:rFonts w:ascii="Times New Roman" w:eastAsia="Times New Roman" w:hAnsi="Times New Roman" w:cs="Times New Roman"/>
                <w:iCs/>
                <w:color w:val="000000"/>
                <w:sz w:val="20"/>
                <w:szCs w:val="20"/>
              </w:rPr>
              <w:t xml:space="preserve">. </w:t>
            </w:r>
            <w:r w:rsidR="00F05900" w:rsidRPr="00F46B4A">
              <w:rPr>
                <w:rFonts w:ascii="Times New Roman" w:hAnsi="Times New Roman" w:cs="Times New Roman"/>
                <w:sz w:val="20"/>
                <w:szCs w:val="20"/>
              </w:rPr>
              <w:t>Основные концепции государственного управления в РФ</w:t>
            </w:r>
          </w:p>
        </w:tc>
        <w:tc>
          <w:tcPr>
            <w:tcW w:w="1140"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F05900"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22</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F05900"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8</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F05900"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14</w:t>
            </w:r>
          </w:p>
        </w:tc>
        <w:tc>
          <w:tcPr>
            <w:tcW w:w="155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Научная дискуссия</w:t>
            </w:r>
          </w:p>
        </w:tc>
        <w:tc>
          <w:tcPr>
            <w:tcW w:w="2014"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eastAsia="Calibri" w:hAnsi="Times New Roman" w:cs="Times New Roman"/>
                <w:sz w:val="20"/>
                <w:szCs w:val="20"/>
              </w:rPr>
              <w:t>Руководитель семинара</w:t>
            </w:r>
          </w:p>
        </w:tc>
      </w:tr>
      <w:tr w:rsidR="0012783E" w:rsidRPr="002B4943" w:rsidTr="00F46B4A">
        <w:trPr>
          <w:trHeight w:val="20"/>
        </w:trPr>
        <w:tc>
          <w:tcPr>
            <w:tcW w:w="2649" w:type="dxa"/>
            <w:tcBorders>
              <w:top w:val="single" w:sz="4" w:space="0" w:color="auto"/>
              <w:left w:val="single" w:sz="4" w:space="0" w:color="auto"/>
              <w:bottom w:val="single" w:sz="4" w:space="0" w:color="auto"/>
              <w:right w:val="single" w:sz="4" w:space="0" w:color="auto"/>
            </w:tcBorders>
            <w:hideMark/>
          </w:tcPr>
          <w:p w:rsidR="0012783E" w:rsidRPr="00F46B4A" w:rsidRDefault="004533E5" w:rsidP="00AF138C">
            <w:pPr>
              <w:pStyle w:val="a3"/>
              <w:rPr>
                <w:rFonts w:ascii="Times New Roman" w:hAnsi="Times New Roman" w:cs="Times New Roman"/>
                <w:sz w:val="20"/>
                <w:szCs w:val="20"/>
              </w:rPr>
            </w:pPr>
            <w:r w:rsidRPr="00F46B4A">
              <w:rPr>
                <w:rFonts w:ascii="Times New Roman" w:eastAsia="Times New Roman" w:hAnsi="Times New Roman" w:cs="Times New Roman"/>
                <w:sz w:val="20"/>
                <w:szCs w:val="20"/>
              </w:rPr>
              <w:t>8</w:t>
            </w:r>
            <w:r w:rsidR="0012783E" w:rsidRPr="00F46B4A">
              <w:rPr>
                <w:rFonts w:ascii="Times New Roman" w:eastAsia="Times New Roman" w:hAnsi="Times New Roman" w:cs="Times New Roman"/>
                <w:sz w:val="20"/>
                <w:szCs w:val="20"/>
              </w:rPr>
              <w:t>. Обоснование актуальности выбранного направления научного исследования, выбор темы исследования в рамках выбранного направления, постановка целей и задач исследования, выделение объекта и предмета исследования, формулировка научной гипотезы</w:t>
            </w:r>
          </w:p>
        </w:tc>
        <w:tc>
          <w:tcPr>
            <w:tcW w:w="1140"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590152"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2</w:t>
            </w:r>
            <w:r w:rsidR="00F05900" w:rsidRPr="00F46B4A">
              <w:rPr>
                <w:rFonts w:ascii="Times New Roman" w:hAnsi="Times New Roman" w:cs="Times New Roman"/>
                <w:sz w:val="20"/>
                <w:szCs w:val="20"/>
              </w:rPr>
              <w:t>8</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4533E5"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w:t>
            </w:r>
            <w:r w:rsidR="00F05900" w:rsidRPr="00F46B4A">
              <w:rPr>
                <w:rFonts w:ascii="Times New Roman" w:hAnsi="Times New Roman" w:cs="Times New Roman"/>
                <w:sz w:val="20"/>
                <w:szCs w:val="20"/>
              </w:rPr>
              <w:t>2</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590152"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16</w:t>
            </w:r>
          </w:p>
        </w:tc>
        <w:tc>
          <w:tcPr>
            <w:tcW w:w="155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ind w:right="-109"/>
              <w:jc w:val="center"/>
              <w:rPr>
                <w:rFonts w:ascii="Times New Roman" w:eastAsia="Times New Roman" w:hAnsi="Times New Roman" w:cs="Times New Roman"/>
                <w:sz w:val="20"/>
                <w:szCs w:val="20"/>
              </w:rPr>
            </w:pPr>
            <w:r w:rsidRPr="00F46B4A">
              <w:rPr>
                <w:rFonts w:ascii="Times New Roman" w:eastAsia="Times New Roman" w:hAnsi="Times New Roman" w:cs="Times New Roman"/>
                <w:sz w:val="20"/>
                <w:szCs w:val="20"/>
              </w:rPr>
              <w:t>Дискуссия по актуальным проблемам исследования</w:t>
            </w:r>
          </w:p>
          <w:p w:rsidR="0012783E" w:rsidRPr="00F46B4A" w:rsidRDefault="0012783E" w:rsidP="00F46B4A">
            <w:pPr>
              <w:ind w:right="-109"/>
              <w:jc w:val="center"/>
              <w:rPr>
                <w:rFonts w:ascii="Times New Roman" w:eastAsia="Times New Roman" w:hAnsi="Times New Roman" w:cs="Times New Roman"/>
                <w:sz w:val="20"/>
                <w:szCs w:val="20"/>
              </w:rPr>
            </w:pPr>
            <w:r w:rsidRPr="00F46B4A">
              <w:rPr>
                <w:rFonts w:ascii="Times New Roman" w:eastAsia="Times New Roman" w:hAnsi="Times New Roman" w:cs="Times New Roman"/>
                <w:sz w:val="20"/>
                <w:szCs w:val="20"/>
              </w:rPr>
              <w:t>Обзор российской и зарубежной научной литературы по теме исследования</w:t>
            </w:r>
          </w:p>
          <w:p w:rsidR="0012783E" w:rsidRPr="00F46B4A" w:rsidRDefault="0012783E" w:rsidP="00F46B4A">
            <w:pPr>
              <w:ind w:right="-109"/>
              <w:jc w:val="center"/>
              <w:rPr>
                <w:rFonts w:ascii="Times New Roman" w:eastAsia="Times New Roman" w:hAnsi="Times New Roman" w:cs="Times New Roman"/>
                <w:sz w:val="20"/>
                <w:szCs w:val="20"/>
              </w:rPr>
            </w:pPr>
            <w:r w:rsidRPr="00F46B4A">
              <w:rPr>
                <w:rFonts w:ascii="Times New Roman" w:eastAsia="Times New Roman" w:hAnsi="Times New Roman" w:cs="Times New Roman"/>
                <w:sz w:val="20"/>
                <w:szCs w:val="20"/>
              </w:rPr>
              <w:t>Обоснование методики исследования</w:t>
            </w:r>
          </w:p>
          <w:p w:rsidR="0012783E" w:rsidRPr="00F46B4A" w:rsidRDefault="0012783E" w:rsidP="00F46B4A">
            <w:pPr>
              <w:ind w:right="-109"/>
              <w:jc w:val="center"/>
              <w:rPr>
                <w:rFonts w:ascii="Times New Roman" w:eastAsia="Times New Roman" w:hAnsi="Times New Roman" w:cs="Times New Roman"/>
                <w:sz w:val="20"/>
                <w:szCs w:val="20"/>
              </w:rPr>
            </w:pPr>
            <w:r w:rsidRPr="00F46B4A">
              <w:rPr>
                <w:rFonts w:ascii="Times New Roman" w:eastAsia="Times New Roman" w:hAnsi="Times New Roman" w:cs="Times New Roman"/>
                <w:sz w:val="20"/>
                <w:szCs w:val="20"/>
              </w:rPr>
              <w:t>Обсуждение обзорного реферата по</w:t>
            </w:r>
          </w:p>
          <w:p w:rsidR="0012783E" w:rsidRPr="00F46B4A" w:rsidRDefault="0012783E" w:rsidP="00F46B4A">
            <w:pPr>
              <w:pStyle w:val="a3"/>
              <w:ind w:right="-109"/>
              <w:jc w:val="center"/>
              <w:rPr>
                <w:rFonts w:ascii="Times New Roman" w:hAnsi="Times New Roman" w:cs="Times New Roman"/>
                <w:sz w:val="20"/>
                <w:szCs w:val="20"/>
              </w:rPr>
            </w:pPr>
            <w:r w:rsidRPr="00F46B4A">
              <w:rPr>
                <w:rFonts w:ascii="Times New Roman" w:eastAsia="Times New Roman" w:hAnsi="Times New Roman" w:cs="Times New Roman"/>
                <w:sz w:val="20"/>
                <w:szCs w:val="20"/>
              </w:rPr>
              <w:t>направлению научно-исследовательской работы.</w:t>
            </w:r>
          </w:p>
        </w:tc>
        <w:tc>
          <w:tcPr>
            <w:tcW w:w="2014"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eastAsia="Calibri" w:hAnsi="Times New Roman" w:cs="Times New Roman"/>
                <w:sz w:val="20"/>
                <w:szCs w:val="20"/>
              </w:rPr>
              <w:t>Руководитель семинара</w:t>
            </w:r>
            <w:r w:rsidRPr="00F46B4A">
              <w:rPr>
                <w:rFonts w:ascii="Times New Roman" w:hAnsi="Times New Roman" w:cs="Times New Roman"/>
                <w:sz w:val="20"/>
                <w:szCs w:val="20"/>
              </w:rPr>
              <w:t xml:space="preserve">, руководители, преподаватели </w:t>
            </w:r>
            <w:r w:rsidR="00F05900" w:rsidRPr="00F46B4A">
              <w:rPr>
                <w:rFonts w:ascii="Times New Roman" w:hAnsi="Times New Roman" w:cs="Times New Roman"/>
                <w:sz w:val="20"/>
                <w:szCs w:val="20"/>
              </w:rPr>
              <w:t>кафнед</w:t>
            </w:r>
          </w:p>
        </w:tc>
      </w:tr>
      <w:tr w:rsidR="0012783E" w:rsidRPr="002B4943" w:rsidTr="00F46B4A">
        <w:trPr>
          <w:trHeight w:val="20"/>
        </w:trPr>
        <w:tc>
          <w:tcPr>
            <w:tcW w:w="2649" w:type="dxa"/>
            <w:tcBorders>
              <w:top w:val="single" w:sz="4" w:space="0" w:color="auto"/>
              <w:left w:val="single" w:sz="4" w:space="0" w:color="auto"/>
              <w:bottom w:val="single" w:sz="4" w:space="0" w:color="auto"/>
              <w:right w:val="single" w:sz="4" w:space="0" w:color="auto"/>
            </w:tcBorders>
            <w:hideMark/>
          </w:tcPr>
          <w:p w:rsidR="0012783E" w:rsidRPr="00F46B4A" w:rsidRDefault="00F05900" w:rsidP="004533E5">
            <w:pPr>
              <w:pStyle w:val="a3"/>
              <w:rPr>
                <w:rFonts w:ascii="Times New Roman" w:hAnsi="Times New Roman" w:cs="Times New Roman"/>
                <w:sz w:val="20"/>
                <w:szCs w:val="20"/>
              </w:rPr>
            </w:pPr>
            <w:r w:rsidRPr="00F46B4A">
              <w:rPr>
                <w:rFonts w:ascii="Times New Roman" w:hAnsi="Times New Roman" w:cs="Times New Roman"/>
                <w:sz w:val="20"/>
                <w:szCs w:val="20"/>
              </w:rPr>
              <w:t>9</w:t>
            </w:r>
            <w:r w:rsidR="0012783E" w:rsidRPr="00F46B4A">
              <w:rPr>
                <w:rFonts w:ascii="Times New Roman" w:hAnsi="Times New Roman" w:cs="Times New Roman"/>
                <w:sz w:val="20"/>
                <w:szCs w:val="20"/>
                <w:lang w:val="en-US"/>
              </w:rPr>
              <w:t xml:space="preserve">. </w:t>
            </w:r>
            <w:r w:rsidR="0012783E" w:rsidRPr="00F46B4A">
              <w:rPr>
                <w:rFonts w:ascii="Times New Roman" w:hAnsi="Times New Roman" w:cs="Times New Roman"/>
                <w:sz w:val="20"/>
                <w:szCs w:val="20"/>
              </w:rPr>
              <w:t>Зачет (4 модуль)</w:t>
            </w:r>
          </w:p>
        </w:tc>
        <w:tc>
          <w:tcPr>
            <w:tcW w:w="1140"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590152"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6</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2</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590152"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4</w:t>
            </w:r>
          </w:p>
        </w:tc>
        <w:tc>
          <w:tcPr>
            <w:tcW w:w="155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Обсуждение результатов зачетного задания</w:t>
            </w:r>
          </w:p>
        </w:tc>
        <w:tc>
          <w:tcPr>
            <w:tcW w:w="2014"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eastAsia="Calibri" w:hAnsi="Times New Roman" w:cs="Times New Roman"/>
                <w:sz w:val="20"/>
                <w:szCs w:val="20"/>
              </w:rPr>
              <w:t>Руководитель семинара</w:t>
            </w:r>
          </w:p>
        </w:tc>
      </w:tr>
      <w:tr w:rsidR="0012783E" w:rsidRPr="002B4943" w:rsidTr="00F46B4A">
        <w:trPr>
          <w:trHeight w:val="20"/>
        </w:trPr>
        <w:tc>
          <w:tcPr>
            <w:tcW w:w="264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12783E">
            <w:pPr>
              <w:ind w:left="284"/>
              <w:rPr>
                <w:rFonts w:ascii="Times New Roman" w:eastAsia="Times New Roman" w:hAnsi="Times New Roman" w:cs="Times New Roman"/>
                <w:b/>
                <w:sz w:val="20"/>
                <w:szCs w:val="20"/>
              </w:rPr>
            </w:pPr>
            <w:r w:rsidRPr="00F46B4A">
              <w:rPr>
                <w:rFonts w:ascii="Times New Roman" w:eastAsia="Times New Roman" w:hAnsi="Times New Roman" w:cs="Times New Roman"/>
                <w:b/>
                <w:sz w:val="20"/>
                <w:szCs w:val="20"/>
              </w:rPr>
              <w:t xml:space="preserve">Итого по 1 году обучения </w:t>
            </w:r>
          </w:p>
          <w:p w:rsidR="0012783E" w:rsidRPr="00F46B4A" w:rsidRDefault="0012783E" w:rsidP="0012783E">
            <w:pPr>
              <w:ind w:left="284"/>
              <w:rPr>
                <w:rFonts w:ascii="Times New Roman" w:eastAsia="Times New Roman" w:hAnsi="Times New Roman" w:cs="Times New Roman"/>
                <w:b/>
                <w:sz w:val="20"/>
                <w:szCs w:val="20"/>
              </w:rPr>
            </w:pPr>
            <w:r w:rsidRPr="00F46B4A">
              <w:rPr>
                <w:rFonts w:ascii="Times New Roman" w:eastAsia="Times New Roman" w:hAnsi="Times New Roman" w:cs="Times New Roman"/>
                <w:b/>
                <w:sz w:val="20"/>
                <w:szCs w:val="20"/>
              </w:rPr>
              <w:t>(1-4 модули)</w:t>
            </w:r>
          </w:p>
        </w:tc>
        <w:tc>
          <w:tcPr>
            <w:tcW w:w="1140"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jc w:val="center"/>
              <w:rPr>
                <w:rFonts w:ascii="Times New Roman" w:eastAsia="Times New Roman" w:hAnsi="Times New Roman" w:cs="Times New Roman"/>
                <w:b/>
                <w:sz w:val="20"/>
                <w:szCs w:val="20"/>
              </w:rPr>
            </w:pPr>
            <w:r w:rsidRPr="00F46B4A">
              <w:rPr>
                <w:rFonts w:ascii="Times New Roman" w:eastAsia="Times New Roman" w:hAnsi="Times New Roman" w:cs="Times New Roman"/>
                <w:b/>
                <w:sz w:val="20"/>
                <w:szCs w:val="20"/>
              </w:rPr>
              <w:t>1</w:t>
            </w:r>
            <w:r w:rsidR="00B055F2" w:rsidRPr="00F46B4A">
              <w:rPr>
                <w:rFonts w:ascii="Times New Roman" w:eastAsia="Times New Roman" w:hAnsi="Times New Roman" w:cs="Times New Roman"/>
                <w:b/>
                <w:sz w:val="20"/>
                <w:szCs w:val="20"/>
              </w:rPr>
              <w:t>2</w:t>
            </w:r>
            <w:r w:rsidR="00EE4163" w:rsidRPr="00F46B4A">
              <w:rPr>
                <w:rFonts w:ascii="Times New Roman" w:eastAsia="Times New Roman" w:hAnsi="Times New Roman" w:cs="Times New Roman"/>
                <w:b/>
                <w:sz w:val="20"/>
                <w:szCs w:val="20"/>
              </w:rPr>
              <w:t>8</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jc w:val="center"/>
              <w:rPr>
                <w:rFonts w:ascii="Times New Roman" w:eastAsia="Times New Roman" w:hAnsi="Times New Roman" w:cs="Times New Roman"/>
                <w:b/>
                <w:sz w:val="20"/>
                <w:szCs w:val="20"/>
              </w:rPr>
            </w:pPr>
            <w:r w:rsidRPr="00F46B4A">
              <w:rPr>
                <w:rFonts w:ascii="Times New Roman" w:eastAsia="Times New Roman" w:hAnsi="Times New Roman" w:cs="Times New Roman"/>
                <w:b/>
                <w:sz w:val="20"/>
                <w:szCs w:val="20"/>
              </w:rPr>
              <w:t>4</w:t>
            </w:r>
            <w:r w:rsidR="00B055F2" w:rsidRPr="00F46B4A">
              <w:rPr>
                <w:rFonts w:ascii="Times New Roman" w:eastAsia="Times New Roman" w:hAnsi="Times New Roman" w:cs="Times New Roman"/>
                <w:b/>
                <w:sz w:val="20"/>
                <w:szCs w:val="20"/>
              </w:rPr>
              <w:t>4</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B055F2" w:rsidP="00237DBE">
            <w:pPr>
              <w:jc w:val="center"/>
              <w:rPr>
                <w:rFonts w:ascii="Times New Roman" w:eastAsia="Times New Roman" w:hAnsi="Times New Roman" w:cs="Times New Roman"/>
                <w:b/>
                <w:sz w:val="20"/>
                <w:szCs w:val="20"/>
              </w:rPr>
            </w:pPr>
            <w:r w:rsidRPr="00F46B4A">
              <w:rPr>
                <w:rFonts w:ascii="Times New Roman" w:eastAsia="Times New Roman" w:hAnsi="Times New Roman" w:cs="Times New Roman"/>
                <w:b/>
                <w:sz w:val="20"/>
                <w:szCs w:val="20"/>
              </w:rPr>
              <w:t>84</w:t>
            </w:r>
          </w:p>
        </w:tc>
        <w:tc>
          <w:tcPr>
            <w:tcW w:w="1559" w:type="dxa"/>
            <w:tcBorders>
              <w:top w:val="single" w:sz="4" w:space="0" w:color="auto"/>
              <w:left w:val="single" w:sz="4" w:space="0" w:color="auto"/>
              <w:bottom w:val="single" w:sz="4" w:space="0" w:color="auto"/>
              <w:right w:val="single" w:sz="4" w:space="0" w:color="auto"/>
            </w:tcBorders>
          </w:tcPr>
          <w:p w:rsidR="0012783E" w:rsidRPr="00F46B4A" w:rsidRDefault="0012783E" w:rsidP="00F46B4A">
            <w:pPr>
              <w:jc w:val="center"/>
              <w:rPr>
                <w:rFonts w:ascii="Times New Roman" w:eastAsia="Times New Roman" w:hAnsi="Times New Roman" w:cs="Times New Roman"/>
                <w:b/>
                <w:sz w:val="20"/>
                <w:szCs w:val="20"/>
              </w:rPr>
            </w:pPr>
          </w:p>
        </w:tc>
        <w:tc>
          <w:tcPr>
            <w:tcW w:w="2014" w:type="dxa"/>
            <w:tcBorders>
              <w:top w:val="single" w:sz="4" w:space="0" w:color="auto"/>
              <w:left w:val="single" w:sz="4" w:space="0" w:color="auto"/>
              <w:bottom w:val="single" w:sz="4" w:space="0" w:color="auto"/>
              <w:right w:val="single" w:sz="4" w:space="0" w:color="auto"/>
            </w:tcBorders>
          </w:tcPr>
          <w:p w:rsidR="0012783E" w:rsidRPr="00F46B4A" w:rsidRDefault="0012783E" w:rsidP="00F46B4A">
            <w:pPr>
              <w:jc w:val="center"/>
              <w:rPr>
                <w:rFonts w:ascii="Times New Roman" w:eastAsia="Times New Roman" w:hAnsi="Times New Roman" w:cs="Times New Roman"/>
                <w:sz w:val="20"/>
                <w:szCs w:val="20"/>
              </w:rPr>
            </w:pPr>
          </w:p>
        </w:tc>
      </w:tr>
      <w:tr w:rsidR="0012783E" w:rsidRPr="002B4943" w:rsidTr="00F46B4A">
        <w:trPr>
          <w:trHeight w:val="20"/>
        </w:trPr>
        <w:tc>
          <w:tcPr>
            <w:tcW w:w="9634" w:type="dxa"/>
            <w:gridSpan w:val="7"/>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12783E" w:rsidRPr="00F46B4A" w:rsidRDefault="0012783E" w:rsidP="00F46B4A">
            <w:pPr>
              <w:shd w:val="clear" w:color="auto" w:fill="FDE9D9" w:themeFill="accent6" w:themeFillTint="33"/>
              <w:jc w:val="center"/>
              <w:rPr>
                <w:rFonts w:ascii="Times New Roman" w:eastAsia="Times New Roman" w:hAnsi="Times New Roman" w:cs="Times New Roman"/>
                <w:b/>
                <w:sz w:val="20"/>
                <w:szCs w:val="20"/>
              </w:rPr>
            </w:pPr>
            <w:r w:rsidRPr="00F46B4A">
              <w:rPr>
                <w:rFonts w:ascii="Times New Roman" w:eastAsia="Times New Roman" w:hAnsi="Times New Roman" w:cs="Times New Roman"/>
                <w:b/>
                <w:sz w:val="20"/>
                <w:szCs w:val="20"/>
              </w:rPr>
              <w:t>Второй год обучения</w:t>
            </w:r>
          </w:p>
          <w:p w:rsidR="0012783E" w:rsidRPr="00F46B4A" w:rsidRDefault="0012783E" w:rsidP="00F46B4A">
            <w:pPr>
              <w:jc w:val="center"/>
              <w:rPr>
                <w:rFonts w:ascii="Times New Roman" w:eastAsia="Times New Roman" w:hAnsi="Times New Roman" w:cs="Times New Roman"/>
                <w:sz w:val="20"/>
                <w:szCs w:val="20"/>
              </w:rPr>
            </w:pPr>
            <w:r w:rsidRPr="00F46B4A">
              <w:rPr>
                <w:rFonts w:ascii="Times New Roman" w:eastAsia="Times New Roman" w:hAnsi="Times New Roman" w:cs="Times New Roman"/>
                <w:b/>
                <w:sz w:val="20"/>
                <w:szCs w:val="20"/>
              </w:rPr>
              <w:t>Модули 5</w:t>
            </w:r>
            <w:r w:rsidR="00EE4163" w:rsidRPr="00F46B4A">
              <w:rPr>
                <w:rFonts w:ascii="Times New Roman" w:eastAsia="Times New Roman" w:hAnsi="Times New Roman" w:cs="Times New Roman"/>
                <w:b/>
                <w:sz w:val="20"/>
                <w:szCs w:val="20"/>
              </w:rPr>
              <w:t xml:space="preserve">, 6, </w:t>
            </w:r>
            <w:r w:rsidRPr="00F46B4A">
              <w:rPr>
                <w:rFonts w:ascii="Times New Roman" w:eastAsia="Times New Roman" w:hAnsi="Times New Roman" w:cs="Times New Roman"/>
                <w:b/>
                <w:sz w:val="20"/>
                <w:szCs w:val="20"/>
              </w:rPr>
              <w:t>8</w:t>
            </w:r>
          </w:p>
        </w:tc>
      </w:tr>
      <w:tr w:rsidR="0012783E" w:rsidRPr="002B4943" w:rsidTr="00F46B4A">
        <w:trPr>
          <w:trHeight w:val="20"/>
        </w:trPr>
        <w:tc>
          <w:tcPr>
            <w:tcW w:w="2655"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12783E" w:rsidP="0033235F">
            <w:pPr>
              <w:pStyle w:val="a3"/>
              <w:rPr>
                <w:rFonts w:ascii="Times New Roman" w:hAnsi="Times New Roman" w:cs="Times New Roman"/>
                <w:sz w:val="20"/>
                <w:szCs w:val="20"/>
              </w:rPr>
            </w:pPr>
            <w:r w:rsidRPr="00F46B4A">
              <w:rPr>
                <w:rFonts w:ascii="Times New Roman" w:hAnsi="Times New Roman" w:cs="Times New Roman"/>
                <w:sz w:val="20"/>
                <w:szCs w:val="20"/>
              </w:rPr>
              <w:t>1</w:t>
            </w:r>
            <w:r w:rsidR="0033235F" w:rsidRPr="00F46B4A">
              <w:rPr>
                <w:rFonts w:ascii="Times New Roman" w:hAnsi="Times New Roman" w:cs="Times New Roman"/>
                <w:sz w:val="20"/>
                <w:szCs w:val="20"/>
              </w:rPr>
              <w:t>1</w:t>
            </w:r>
            <w:r w:rsidRPr="00F46B4A">
              <w:rPr>
                <w:rFonts w:ascii="Times New Roman" w:hAnsi="Times New Roman" w:cs="Times New Roman"/>
                <w:sz w:val="20"/>
                <w:szCs w:val="20"/>
              </w:rPr>
              <w:t xml:space="preserve">. Разработка мероприятий по совершенствованию </w:t>
            </w:r>
            <w:r w:rsidR="0033235F" w:rsidRPr="00F46B4A">
              <w:rPr>
                <w:rFonts w:ascii="Times New Roman" w:hAnsi="Times New Roman" w:cs="Times New Roman"/>
                <w:sz w:val="20"/>
                <w:szCs w:val="20"/>
              </w:rPr>
              <w:t>проектного управления в организации</w:t>
            </w:r>
          </w:p>
        </w:tc>
        <w:tc>
          <w:tcPr>
            <w:tcW w:w="1134" w:type="dxa"/>
            <w:tcBorders>
              <w:top w:val="single" w:sz="4" w:space="0" w:color="auto"/>
              <w:left w:val="single" w:sz="4" w:space="0" w:color="auto"/>
              <w:bottom w:val="single" w:sz="4" w:space="0" w:color="auto"/>
              <w:right w:val="single" w:sz="4" w:space="0" w:color="auto"/>
            </w:tcBorders>
            <w:hideMark/>
          </w:tcPr>
          <w:p w:rsidR="0012783E" w:rsidRPr="00F46B4A" w:rsidRDefault="00F97D5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20</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F97D5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8</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F97D5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12</w:t>
            </w:r>
          </w:p>
        </w:tc>
        <w:tc>
          <w:tcPr>
            <w:tcW w:w="155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Мастер-класс/Научная дискуссия</w:t>
            </w:r>
          </w:p>
        </w:tc>
        <w:tc>
          <w:tcPr>
            <w:tcW w:w="2014"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eastAsia="Calibri" w:hAnsi="Times New Roman" w:cs="Times New Roman"/>
                <w:sz w:val="20"/>
                <w:szCs w:val="20"/>
              </w:rPr>
              <w:t>Руководитель семинара</w:t>
            </w:r>
          </w:p>
        </w:tc>
      </w:tr>
      <w:tr w:rsidR="0012783E" w:rsidRPr="002B4943" w:rsidTr="00F46B4A">
        <w:trPr>
          <w:trHeight w:val="20"/>
        </w:trPr>
        <w:tc>
          <w:tcPr>
            <w:tcW w:w="2655"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12783E" w:rsidP="00F97D5B">
            <w:pPr>
              <w:pStyle w:val="a3"/>
              <w:rPr>
                <w:rFonts w:ascii="Times New Roman" w:hAnsi="Times New Roman" w:cs="Times New Roman"/>
                <w:sz w:val="20"/>
                <w:szCs w:val="20"/>
              </w:rPr>
            </w:pPr>
            <w:r w:rsidRPr="00F46B4A">
              <w:rPr>
                <w:rFonts w:ascii="Times New Roman" w:hAnsi="Times New Roman" w:cs="Times New Roman"/>
                <w:sz w:val="20"/>
                <w:szCs w:val="20"/>
              </w:rPr>
              <w:t>1</w:t>
            </w:r>
            <w:r w:rsidR="0033235F" w:rsidRPr="00F46B4A">
              <w:rPr>
                <w:rFonts w:ascii="Times New Roman" w:hAnsi="Times New Roman" w:cs="Times New Roman"/>
                <w:sz w:val="20"/>
                <w:szCs w:val="20"/>
              </w:rPr>
              <w:t>2</w:t>
            </w:r>
            <w:r w:rsidRPr="00F46B4A">
              <w:rPr>
                <w:rFonts w:ascii="Times New Roman" w:hAnsi="Times New Roman" w:cs="Times New Roman"/>
                <w:sz w:val="20"/>
                <w:szCs w:val="20"/>
              </w:rPr>
              <w:t xml:space="preserve">. </w:t>
            </w:r>
            <w:r w:rsidR="00F97D5B" w:rsidRPr="00F46B4A">
              <w:rPr>
                <w:rFonts w:ascii="Times New Roman" w:hAnsi="Times New Roman" w:cs="Times New Roman"/>
                <w:sz w:val="20"/>
                <w:szCs w:val="20"/>
              </w:rPr>
              <w:t>Разработка мероприятий по совершенствованию государственного и муниципального управления в РФ</w:t>
            </w:r>
          </w:p>
        </w:tc>
        <w:tc>
          <w:tcPr>
            <w:tcW w:w="1134" w:type="dxa"/>
            <w:tcBorders>
              <w:top w:val="single" w:sz="4" w:space="0" w:color="auto"/>
              <w:left w:val="single" w:sz="4" w:space="0" w:color="auto"/>
              <w:bottom w:val="single" w:sz="4" w:space="0" w:color="auto"/>
              <w:right w:val="single" w:sz="4" w:space="0" w:color="auto"/>
            </w:tcBorders>
            <w:hideMark/>
          </w:tcPr>
          <w:p w:rsidR="0012783E" w:rsidRPr="00F46B4A" w:rsidRDefault="00F97D5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20</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F97D5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8</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F97D5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12</w:t>
            </w:r>
          </w:p>
        </w:tc>
        <w:tc>
          <w:tcPr>
            <w:tcW w:w="155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Дискуссия, презентации,</w:t>
            </w:r>
          </w:p>
          <w:p w:rsidR="0012783E" w:rsidRPr="00F46B4A" w:rsidRDefault="0012783E"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обсуждение</w:t>
            </w:r>
          </w:p>
        </w:tc>
        <w:tc>
          <w:tcPr>
            <w:tcW w:w="2014"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eastAsia="Calibri" w:hAnsi="Times New Roman" w:cs="Times New Roman"/>
                <w:sz w:val="20"/>
                <w:szCs w:val="20"/>
              </w:rPr>
              <w:t>Руководитель семинара</w:t>
            </w:r>
          </w:p>
        </w:tc>
      </w:tr>
      <w:tr w:rsidR="0012783E" w:rsidRPr="002B4943" w:rsidTr="00F46B4A">
        <w:trPr>
          <w:trHeight w:val="20"/>
        </w:trPr>
        <w:tc>
          <w:tcPr>
            <w:tcW w:w="2655"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12783E" w:rsidP="0033235F">
            <w:pPr>
              <w:pStyle w:val="a3"/>
              <w:rPr>
                <w:rFonts w:ascii="Times New Roman" w:hAnsi="Times New Roman" w:cs="Times New Roman"/>
                <w:sz w:val="20"/>
                <w:szCs w:val="20"/>
              </w:rPr>
            </w:pPr>
            <w:r w:rsidRPr="00F46B4A">
              <w:rPr>
                <w:rFonts w:ascii="Times New Roman" w:hAnsi="Times New Roman" w:cs="Times New Roman"/>
                <w:sz w:val="20"/>
                <w:szCs w:val="20"/>
                <w:lang w:val="en-US"/>
              </w:rPr>
              <w:t>1</w:t>
            </w:r>
            <w:r w:rsidR="0033235F" w:rsidRPr="00F46B4A">
              <w:rPr>
                <w:rFonts w:ascii="Times New Roman" w:hAnsi="Times New Roman" w:cs="Times New Roman"/>
                <w:sz w:val="20"/>
                <w:szCs w:val="20"/>
              </w:rPr>
              <w:t>3</w:t>
            </w:r>
            <w:r w:rsidRPr="00F46B4A">
              <w:rPr>
                <w:rFonts w:ascii="Times New Roman" w:hAnsi="Times New Roman" w:cs="Times New Roman"/>
                <w:sz w:val="20"/>
                <w:szCs w:val="20"/>
                <w:lang w:val="en-US"/>
              </w:rPr>
              <w:t xml:space="preserve">. </w:t>
            </w:r>
            <w:r w:rsidRPr="00F46B4A">
              <w:rPr>
                <w:rFonts w:ascii="Times New Roman" w:hAnsi="Times New Roman" w:cs="Times New Roman"/>
                <w:sz w:val="20"/>
                <w:szCs w:val="20"/>
              </w:rPr>
              <w:t xml:space="preserve"> Обсуждение  первых глав ВКР</w:t>
            </w:r>
          </w:p>
        </w:tc>
        <w:tc>
          <w:tcPr>
            <w:tcW w:w="1134" w:type="dxa"/>
            <w:tcBorders>
              <w:top w:val="single" w:sz="4" w:space="0" w:color="auto"/>
              <w:left w:val="single" w:sz="4" w:space="0" w:color="auto"/>
              <w:bottom w:val="single" w:sz="4" w:space="0" w:color="auto"/>
              <w:right w:val="single" w:sz="4" w:space="0" w:color="auto"/>
            </w:tcBorders>
            <w:hideMark/>
          </w:tcPr>
          <w:p w:rsidR="0012783E" w:rsidRPr="00F46B4A" w:rsidRDefault="0033235F"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w:t>
            </w:r>
            <w:r w:rsidR="00F97D5B" w:rsidRPr="00F46B4A">
              <w:rPr>
                <w:rFonts w:ascii="Times New Roman" w:hAnsi="Times New Roman" w:cs="Times New Roman"/>
                <w:sz w:val="20"/>
                <w:szCs w:val="20"/>
              </w:rPr>
              <w:t>2</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33235F"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6</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F97D5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6</w:t>
            </w:r>
          </w:p>
        </w:tc>
        <w:tc>
          <w:tcPr>
            <w:tcW w:w="155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Презентации/Научная дискуссия</w:t>
            </w:r>
          </w:p>
        </w:tc>
        <w:tc>
          <w:tcPr>
            <w:tcW w:w="2014"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eastAsia="Calibri" w:hAnsi="Times New Roman" w:cs="Times New Roman"/>
                <w:sz w:val="20"/>
                <w:szCs w:val="20"/>
              </w:rPr>
              <w:t>Руководитель семинара</w:t>
            </w:r>
            <w:r w:rsidRPr="00F46B4A">
              <w:rPr>
                <w:rFonts w:ascii="Times New Roman" w:hAnsi="Times New Roman" w:cs="Times New Roman"/>
                <w:sz w:val="20"/>
                <w:szCs w:val="20"/>
              </w:rPr>
              <w:t>,</w:t>
            </w:r>
          </w:p>
          <w:p w:rsidR="0012783E" w:rsidRPr="00F46B4A" w:rsidRDefault="0012783E"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руководители</w:t>
            </w:r>
          </w:p>
        </w:tc>
      </w:tr>
      <w:tr w:rsidR="0012783E" w:rsidRPr="002B4943" w:rsidTr="00F46B4A">
        <w:trPr>
          <w:trHeight w:val="20"/>
        </w:trPr>
        <w:tc>
          <w:tcPr>
            <w:tcW w:w="2655"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33235F" w:rsidP="00AF138C">
            <w:pPr>
              <w:pStyle w:val="a3"/>
              <w:rPr>
                <w:rFonts w:ascii="Times New Roman" w:hAnsi="Times New Roman" w:cs="Times New Roman"/>
                <w:sz w:val="20"/>
                <w:szCs w:val="20"/>
              </w:rPr>
            </w:pPr>
            <w:r w:rsidRPr="00F46B4A">
              <w:rPr>
                <w:rFonts w:ascii="Times New Roman" w:hAnsi="Times New Roman" w:cs="Times New Roman"/>
                <w:sz w:val="20"/>
                <w:szCs w:val="20"/>
              </w:rPr>
              <w:t>14</w:t>
            </w:r>
            <w:r w:rsidR="0012783E" w:rsidRPr="00F46B4A">
              <w:rPr>
                <w:rFonts w:ascii="Times New Roman" w:hAnsi="Times New Roman" w:cs="Times New Roman"/>
                <w:sz w:val="20"/>
                <w:szCs w:val="20"/>
                <w:lang w:val="en-US"/>
              </w:rPr>
              <w:t xml:space="preserve">. </w:t>
            </w:r>
            <w:r w:rsidR="0012783E" w:rsidRPr="00F46B4A">
              <w:rPr>
                <w:rFonts w:ascii="Times New Roman" w:hAnsi="Times New Roman" w:cs="Times New Roman"/>
                <w:sz w:val="20"/>
                <w:szCs w:val="20"/>
              </w:rPr>
              <w:t>Зачет (6 модуль)</w:t>
            </w:r>
          </w:p>
        </w:tc>
        <w:tc>
          <w:tcPr>
            <w:tcW w:w="1134" w:type="dxa"/>
            <w:tcBorders>
              <w:top w:val="single" w:sz="4" w:space="0" w:color="auto"/>
              <w:left w:val="single" w:sz="4" w:space="0" w:color="auto"/>
              <w:bottom w:val="single" w:sz="4" w:space="0" w:color="auto"/>
              <w:right w:val="single" w:sz="4" w:space="0" w:color="auto"/>
            </w:tcBorders>
            <w:hideMark/>
          </w:tcPr>
          <w:p w:rsidR="0012783E" w:rsidRPr="00F46B4A" w:rsidRDefault="00750701"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6</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2</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750701"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4</w:t>
            </w:r>
          </w:p>
        </w:tc>
        <w:tc>
          <w:tcPr>
            <w:tcW w:w="155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Обсуждение результатов зачетного задания</w:t>
            </w:r>
          </w:p>
        </w:tc>
        <w:tc>
          <w:tcPr>
            <w:tcW w:w="2014"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eastAsia="Calibri" w:hAnsi="Times New Roman" w:cs="Times New Roman"/>
                <w:sz w:val="20"/>
                <w:szCs w:val="20"/>
              </w:rPr>
              <w:t>Руководитель семинара</w:t>
            </w:r>
          </w:p>
        </w:tc>
      </w:tr>
      <w:tr w:rsidR="0012783E" w:rsidRPr="002B4943" w:rsidTr="00F46B4A">
        <w:trPr>
          <w:trHeight w:val="20"/>
        </w:trPr>
        <w:tc>
          <w:tcPr>
            <w:tcW w:w="2655"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33235F" w:rsidP="00AF138C">
            <w:pPr>
              <w:pStyle w:val="a3"/>
              <w:rPr>
                <w:rFonts w:ascii="Times New Roman" w:hAnsi="Times New Roman" w:cs="Times New Roman"/>
                <w:sz w:val="20"/>
                <w:szCs w:val="20"/>
              </w:rPr>
            </w:pPr>
            <w:r w:rsidRPr="00F46B4A">
              <w:rPr>
                <w:rFonts w:ascii="Times New Roman" w:hAnsi="Times New Roman" w:cs="Times New Roman"/>
                <w:sz w:val="20"/>
                <w:szCs w:val="20"/>
              </w:rPr>
              <w:t>15</w:t>
            </w:r>
            <w:r w:rsidR="0012783E" w:rsidRPr="00F46B4A">
              <w:rPr>
                <w:rFonts w:ascii="Times New Roman" w:hAnsi="Times New Roman" w:cs="Times New Roman"/>
                <w:sz w:val="20"/>
                <w:szCs w:val="20"/>
                <w:lang w:val="en-US"/>
              </w:rPr>
              <w:t xml:space="preserve">. </w:t>
            </w:r>
            <w:r w:rsidR="0012783E" w:rsidRPr="00F46B4A">
              <w:rPr>
                <w:rFonts w:ascii="Times New Roman" w:hAnsi="Times New Roman" w:cs="Times New Roman"/>
                <w:sz w:val="20"/>
                <w:szCs w:val="20"/>
              </w:rPr>
              <w:t xml:space="preserve">Обсуждение </w:t>
            </w:r>
            <w:r w:rsidRPr="00F46B4A">
              <w:rPr>
                <w:rFonts w:ascii="Times New Roman" w:hAnsi="Times New Roman" w:cs="Times New Roman"/>
                <w:sz w:val="20"/>
                <w:szCs w:val="20"/>
              </w:rPr>
              <w:t>вторых</w:t>
            </w:r>
            <w:r w:rsidR="0012783E" w:rsidRPr="00F46B4A">
              <w:rPr>
                <w:rFonts w:ascii="Times New Roman" w:hAnsi="Times New Roman" w:cs="Times New Roman"/>
                <w:sz w:val="20"/>
                <w:szCs w:val="20"/>
              </w:rPr>
              <w:t xml:space="preserve"> глав</w:t>
            </w:r>
          </w:p>
          <w:p w:rsidR="0012783E" w:rsidRPr="00F46B4A" w:rsidRDefault="0012783E" w:rsidP="00AF138C">
            <w:pPr>
              <w:pStyle w:val="a3"/>
              <w:rPr>
                <w:rFonts w:ascii="Times New Roman" w:hAnsi="Times New Roman" w:cs="Times New Roman"/>
                <w:sz w:val="20"/>
                <w:szCs w:val="20"/>
              </w:rPr>
            </w:pPr>
            <w:r w:rsidRPr="00F46B4A">
              <w:rPr>
                <w:rFonts w:ascii="Times New Roman" w:hAnsi="Times New Roman" w:cs="Times New Roman"/>
                <w:sz w:val="20"/>
                <w:szCs w:val="20"/>
              </w:rPr>
              <w:t xml:space="preserve"> ВКР </w:t>
            </w:r>
          </w:p>
        </w:tc>
        <w:tc>
          <w:tcPr>
            <w:tcW w:w="1134" w:type="dxa"/>
            <w:tcBorders>
              <w:top w:val="single" w:sz="4" w:space="0" w:color="auto"/>
              <w:left w:val="single" w:sz="4" w:space="0" w:color="auto"/>
              <w:bottom w:val="single" w:sz="4" w:space="0" w:color="auto"/>
              <w:right w:val="single" w:sz="4" w:space="0" w:color="auto"/>
            </w:tcBorders>
            <w:hideMark/>
          </w:tcPr>
          <w:p w:rsidR="0012783E" w:rsidRPr="00F46B4A" w:rsidRDefault="00A54DB2"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w:t>
            </w:r>
            <w:r w:rsidR="00F97D5B" w:rsidRPr="00F46B4A">
              <w:rPr>
                <w:rFonts w:ascii="Times New Roman" w:hAnsi="Times New Roman" w:cs="Times New Roman"/>
                <w:sz w:val="20"/>
                <w:szCs w:val="20"/>
              </w:rPr>
              <w:t>2</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F97D5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F97D5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11</w:t>
            </w:r>
          </w:p>
        </w:tc>
        <w:tc>
          <w:tcPr>
            <w:tcW w:w="155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Обсуждение ВКР, дискуссия</w:t>
            </w:r>
          </w:p>
        </w:tc>
        <w:tc>
          <w:tcPr>
            <w:tcW w:w="2014"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suppressAutoHyphens/>
              <w:jc w:val="center"/>
              <w:rPr>
                <w:rFonts w:ascii="Times New Roman" w:eastAsia="DejaVu Sans" w:hAnsi="Times New Roman" w:cs="Times New Roman"/>
                <w:sz w:val="20"/>
                <w:szCs w:val="20"/>
              </w:rPr>
            </w:pPr>
            <w:r w:rsidRPr="00F46B4A">
              <w:rPr>
                <w:rFonts w:ascii="Times New Roman" w:eastAsia="Calibri" w:hAnsi="Times New Roman" w:cs="Times New Roman"/>
                <w:sz w:val="20"/>
                <w:szCs w:val="20"/>
              </w:rPr>
              <w:t>Руководитель семинара</w:t>
            </w:r>
            <w:r w:rsidRPr="00F46B4A">
              <w:rPr>
                <w:rFonts w:ascii="Times New Roman" w:eastAsia="DejaVu Sans" w:hAnsi="Times New Roman" w:cs="Times New Roman"/>
                <w:sz w:val="20"/>
                <w:szCs w:val="20"/>
              </w:rPr>
              <w:t>, руководители,  представители практики</w:t>
            </w:r>
          </w:p>
        </w:tc>
      </w:tr>
      <w:tr w:rsidR="0012783E" w:rsidRPr="002B4943" w:rsidTr="00F46B4A">
        <w:trPr>
          <w:trHeight w:val="20"/>
        </w:trPr>
        <w:tc>
          <w:tcPr>
            <w:tcW w:w="2655"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33235F" w:rsidP="00AF138C">
            <w:pPr>
              <w:pStyle w:val="a3"/>
              <w:rPr>
                <w:rFonts w:ascii="Times New Roman" w:hAnsi="Times New Roman" w:cs="Times New Roman"/>
                <w:sz w:val="20"/>
                <w:szCs w:val="20"/>
              </w:rPr>
            </w:pPr>
            <w:r w:rsidRPr="00F46B4A">
              <w:rPr>
                <w:rFonts w:ascii="Times New Roman" w:hAnsi="Times New Roman" w:cs="Times New Roman"/>
                <w:sz w:val="20"/>
                <w:szCs w:val="20"/>
              </w:rPr>
              <w:lastRenderedPageBreak/>
              <w:t>16</w:t>
            </w:r>
            <w:r w:rsidR="0012783E" w:rsidRPr="00F46B4A">
              <w:rPr>
                <w:rFonts w:ascii="Times New Roman" w:hAnsi="Times New Roman" w:cs="Times New Roman"/>
                <w:sz w:val="20"/>
                <w:szCs w:val="20"/>
                <w:lang w:val="en-US"/>
              </w:rPr>
              <w:t xml:space="preserve">. </w:t>
            </w:r>
            <w:r w:rsidR="0012783E" w:rsidRPr="00F46B4A">
              <w:rPr>
                <w:rFonts w:ascii="Times New Roman" w:hAnsi="Times New Roman" w:cs="Times New Roman"/>
                <w:sz w:val="20"/>
                <w:szCs w:val="20"/>
              </w:rPr>
              <w:t xml:space="preserve">Обсуждение </w:t>
            </w:r>
            <w:r w:rsidRPr="00F46B4A">
              <w:rPr>
                <w:rFonts w:ascii="Times New Roman" w:hAnsi="Times New Roman" w:cs="Times New Roman"/>
                <w:sz w:val="20"/>
                <w:szCs w:val="20"/>
              </w:rPr>
              <w:t>третьих</w:t>
            </w:r>
            <w:r w:rsidR="0012783E" w:rsidRPr="00F46B4A">
              <w:rPr>
                <w:rFonts w:ascii="Times New Roman" w:hAnsi="Times New Roman" w:cs="Times New Roman"/>
                <w:sz w:val="20"/>
                <w:szCs w:val="20"/>
              </w:rPr>
              <w:t xml:space="preserve"> глав </w:t>
            </w:r>
          </w:p>
          <w:p w:rsidR="0012783E" w:rsidRPr="00F46B4A" w:rsidRDefault="0012783E" w:rsidP="00AF138C">
            <w:pPr>
              <w:pStyle w:val="a3"/>
              <w:rPr>
                <w:rFonts w:ascii="Times New Roman" w:hAnsi="Times New Roman" w:cs="Times New Roman"/>
                <w:sz w:val="20"/>
                <w:szCs w:val="20"/>
              </w:rPr>
            </w:pPr>
            <w:r w:rsidRPr="00F46B4A">
              <w:rPr>
                <w:rFonts w:ascii="Times New Roman" w:hAnsi="Times New Roman" w:cs="Times New Roman"/>
                <w:sz w:val="20"/>
                <w:szCs w:val="20"/>
              </w:rPr>
              <w:t>ВКР</w:t>
            </w:r>
          </w:p>
        </w:tc>
        <w:tc>
          <w:tcPr>
            <w:tcW w:w="1134" w:type="dxa"/>
            <w:tcBorders>
              <w:top w:val="single" w:sz="4" w:space="0" w:color="auto"/>
              <w:left w:val="single" w:sz="4" w:space="0" w:color="auto"/>
              <w:bottom w:val="single" w:sz="4" w:space="0" w:color="auto"/>
              <w:right w:val="single" w:sz="4" w:space="0" w:color="auto"/>
            </w:tcBorders>
            <w:hideMark/>
          </w:tcPr>
          <w:p w:rsidR="0012783E" w:rsidRPr="00F46B4A" w:rsidRDefault="00A54DB2"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w:t>
            </w:r>
            <w:r w:rsidR="00F97D5B" w:rsidRPr="00F46B4A">
              <w:rPr>
                <w:rFonts w:ascii="Times New Roman" w:hAnsi="Times New Roman" w:cs="Times New Roman"/>
                <w:sz w:val="20"/>
                <w:szCs w:val="20"/>
              </w:rPr>
              <w:t>2</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F97D5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F97D5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11</w:t>
            </w:r>
          </w:p>
        </w:tc>
        <w:tc>
          <w:tcPr>
            <w:tcW w:w="155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Презентации работ, дискуссия</w:t>
            </w:r>
          </w:p>
        </w:tc>
        <w:tc>
          <w:tcPr>
            <w:tcW w:w="2014" w:type="dxa"/>
            <w:tcBorders>
              <w:top w:val="single" w:sz="4" w:space="0" w:color="auto"/>
              <w:left w:val="single" w:sz="4" w:space="0" w:color="auto"/>
              <w:bottom w:val="single" w:sz="4" w:space="0" w:color="auto"/>
              <w:right w:val="single" w:sz="4" w:space="0" w:color="auto"/>
            </w:tcBorders>
          </w:tcPr>
          <w:p w:rsidR="0012783E" w:rsidRPr="00F46B4A" w:rsidRDefault="0012783E" w:rsidP="00F46B4A">
            <w:pPr>
              <w:suppressAutoHyphens/>
              <w:jc w:val="center"/>
              <w:rPr>
                <w:rFonts w:ascii="Times New Roman" w:eastAsia="DejaVu Sans" w:hAnsi="Times New Roman" w:cs="Times New Roman"/>
                <w:sz w:val="20"/>
                <w:szCs w:val="20"/>
              </w:rPr>
            </w:pPr>
            <w:r w:rsidRPr="00F46B4A">
              <w:rPr>
                <w:rFonts w:ascii="Times New Roman" w:eastAsia="Calibri" w:hAnsi="Times New Roman" w:cs="Times New Roman"/>
                <w:sz w:val="20"/>
                <w:szCs w:val="20"/>
              </w:rPr>
              <w:t>Руководитель семинара,</w:t>
            </w:r>
            <w:r w:rsidRPr="00F46B4A">
              <w:rPr>
                <w:rFonts w:ascii="Times New Roman" w:eastAsia="DejaVu Sans" w:hAnsi="Times New Roman" w:cs="Times New Roman"/>
                <w:sz w:val="20"/>
                <w:szCs w:val="20"/>
              </w:rPr>
              <w:t xml:space="preserve"> руководители, представители практики</w:t>
            </w:r>
          </w:p>
          <w:p w:rsidR="0012783E" w:rsidRPr="00F46B4A" w:rsidRDefault="0012783E" w:rsidP="00F46B4A">
            <w:pPr>
              <w:suppressAutoHyphens/>
              <w:jc w:val="center"/>
              <w:rPr>
                <w:rFonts w:ascii="Times New Roman" w:eastAsia="DejaVu Sans" w:hAnsi="Times New Roman" w:cs="Times New Roman"/>
                <w:sz w:val="20"/>
                <w:szCs w:val="20"/>
              </w:rPr>
            </w:pPr>
          </w:p>
        </w:tc>
      </w:tr>
      <w:tr w:rsidR="0012783E" w:rsidRPr="002B4943" w:rsidTr="00F46B4A">
        <w:trPr>
          <w:trHeight w:val="20"/>
        </w:trPr>
        <w:tc>
          <w:tcPr>
            <w:tcW w:w="2655"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33235F" w:rsidP="00AF138C">
            <w:pPr>
              <w:pStyle w:val="a3"/>
              <w:rPr>
                <w:rFonts w:ascii="Times New Roman" w:hAnsi="Times New Roman" w:cs="Times New Roman"/>
                <w:sz w:val="20"/>
                <w:szCs w:val="20"/>
              </w:rPr>
            </w:pPr>
            <w:r w:rsidRPr="00F46B4A">
              <w:rPr>
                <w:rFonts w:ascii="Times New Roman" w:hAnsi="Times New Roman" w:cs="Times New Roman"/>
                <w:sz w:val="20"/>
                <w:szCs w:val="20"/>
              </w:rPr>
              <w:t>17</w:t>
            </w:r>
            <w:r w:rsidR="0012783E" w:rsidRPr="00F46B4A">
              <w:rPr>
                <w:rFonts w:ascii="Times New Roman" w:hAnsi="Times New Roman" w:cs="Times New Roman"/>
                <w:sz w:val="20"/>
                <w:szCs w:val="20"/>
                <w:lang w:val="en-US"/>
              </w:rPr>
              <w:t xml:space="preserve">. </w:t>
            </w:r>
            <w:r w:rsidR="0012783E" w:rsidRPr="00F46B4A">
              <w:rPr>
                <w:rFonts w:ascii="Times New Roman" w:hAnsi="Times New Roman" w:cs="Times New Roman"/>
                <w:sz w:val="20"/>
                <w:szCs w:val="20"/>
              </w:rPr>
              <w:t>Зачет</w:t>
            </w:r>
          </w:p>
        </w:tc>
        <w:tc>
          <w:tcPr>
            <w:tcW w:w="1134" w:type="dxa"/>
            <w:tcBorders>
              <w:top w:val="single" w:sz="4" w:space="0" w:color="auto"/>
              <w:left w:val="single" w:sz="4" w:space="0" w:color="auto"/>
              <w:bottom w:val="single" w:sz="4" w:space="0" w:color="auto"/>
              <w:right w:val="single" w:sz="4" w:space="0" w:color="auto"/>
            </w:tcBorders>
            <w:hideMark/>
          </w:tcPr>
          <w:p w:rsidR="0012783E" w:rsidRPr="00F46B4A" w:rsidRDefault="00F97D5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6</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F97D5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2</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F97D5B" w:rsidP="00237DBE">
            <w:pPr>
              <w:pStyle w:val="a3"/>
              <w:jc w:val="center"/>
              <w:rPr>
                <w:rFonts w:ascii="Times New Roman" w:hAnsi="Times New Roman" w:cs="Times New Roman"/>
                <w:sz w:val="20"/>
                <w:szCs w:val="20"/>
              </w:rPr>
            </w:pPr>
            <w:r w:rsidRPr="00F46B4A">
              <w:rPr>
                <w:rFonts w:ascii="Times New Roman" w:hAnsi="Times New Roman" w:cs="Times New Roman"/>
                <w:sz w:val="20"/>
                <w:szCs w:val="20"/>
              </w:rPr>
              <w:t>4</w:t>
            </w:r>
          </w:p>
        </w:tc>
        <w:tc>
          <w:tcPr>
            <w:tcW w:w="1559"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pStyle w:val="a3"/>
              <w:jc w:val="center"/>
              <w:rPr>
                <w:rFonts w:ascii="Times New Roman" w:hAnsi="Times New Roman" w:cs="Times New Roman"/>
                <w:sz w:val="20"/>
                <w:szCs w:val="20"/>
              </w:rPr>
            </w:pPr>
            <w:r w:rsidRPr="00F46B4A">
              <w:rPr>
                <w:rFonts w:ascii="Times New Roman" w:hAnsi="Times New Roman" w:cs="Times New Roman"/>
                <w:sz w:val="20"/>
                <w:szCs w:val="20"/>
              </w:rPr>
              <w:t>Обсуждение результатов зачетного задания</w:t>
            </w:r>
          </w:p>
        </w:tc>
        <w:tc>
          <w:tcPr>
            <w:tcW w:w="2014" w:type="dxa"/>
            <w:tcBorders>
              <w:top w:val="single" w:sz="4" w:space="0" w:color="auto"/>
              <w:left w:val="single" w:sz="4" w:space="0" w:color="auto"/>
              <w:bottom w:val="single" w:sz="4" w:space="0" w:color="auto"/>
              <w:right w:val="single" w:sz="4" w:space="0" w:color="auto"/>
            </w:tcBorders>
            <w:hideMark/>
          </w:tcPr>
          <w:p w:rsidR="0012783E" w:rsidRPr="00F46B4A" w:rsidRDefault="0012783E" w:rsidP="00F46B4A">
            <w:pPr>
              <w:suppressAutoHyphens/>
              <w:jc w:val="center"/>
              <w:rPr>
                <w:rFonts w:ascii="Times New Roman" w:eastAsia="DejaVu Sans" w:hAnsi="Times New Roman" w:cs="Times New Roman"/>
                <w:sz w:val="20"/>
                <w:szCs w:val="20"/>
              </w:rPr>
            </w:pPr>
            <w:r w:rsidRPr="00F46B4A">
              <w:rPr>
                <w:rFonts w:ascii="Times New Roman" w:eastAsia="Calibri" w:hAnsi="Times New Roman" w:cs="Times New Roman"/>
                <w:sz w:val="20"/>
                <w:szCs w:val="20"/>
              </w:rPr>
              <w:t>Руководитель семинара</w:t>
            </w:r>
            <w:r w:rsidRPr="00F46B4A">
              <w:rPr>
                <w:rFonts w:ascii="Times New Roman" w:eastAsia="DejaVu Sans" w:hAnsi="Times New Roman" w:cs="Times New Roman"/>
                <w:sz w:val="20"/>
                <w:szCs w:val="20"/>
              </w:rPr>
              <w:t>, руководители, представители практики</w:t>
            </w:r>
          </w:p>
        </w:tc>
      </w:tr>
      <w:tr w:rsidR="0012783E" w:rsidRPr="002B4943" w:rsidTr="00F46B4A">
        <w:trPr>
          <w:trHeight w:val="20"/>
        </w:trPr>
        <w:tc>
          <w:tcPr>
            <w:tcW w:w="2655" w:type="dxa"/>
            <w:gridSpan w:val="2"/>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jc w:val="both"/>
              <w:rPr>
                <w:rFonts w:ascii="Times New Roman" w:eastAsia="Times New Roman" w:hAnsi="Times New Roman" w:cs="Times New Roman"/>
                <w:b/>
                <w:sz w:val="20"/>
                <w:szCs w:val="20"/>
              </w:rPr>
            </w:pPr>
            <w:r w:rsidRPr="00F46B4A">
              <w:rPr>
                <w:rFonts w:ascii="Times New Roman" w:eastAsia="Times New Roman" w:hAnsi="Times New Roman" w:cs="Times New Roman"/>
                <w:b/>
                <w:sz w:val="20"/>
                <w:szCs w:val="20"/>
              </w:rPr>
              <w:t>Итого по второму году обучения</w:t>
            </w:r>
          </w:p>
        </w:tc>
        <w:tc>
          <w:tcPr>
            <w:tcW w:w="1134" w:type="dxa"/>
            <w:tcBorders>
              <w:top w:val="single" w:sz="4" w:space="0" w:color="auto"/>
              <w:left w:val="single" w:sz="4" w:space="0" w:color="auto"/>
              <w:bottom w:val="single" w:sz="4" w:space="0" w:color="auto"/>
              <w:right w:val="single" w:sz="4" w:space="0" w:color="auto"/>
            </w:tcBorders>
            <w:hideMark/>
          </w:tcPr>
          <w:p w:rsidR="0012783E" w:rsidRPr="00F46B4A" w:rsidRDefault="00063327" w:rsidP="00237DBE">
            <w:pPr>
              <w:jc w:val="center"/>
              <w:rPr>
                <w:rFonts w:ascii="Times New Roman" w:eastAsia="Times New Roman" w:hAnsi="Times New Roman" w:cs="Times New Roman"/>
                <w:b/>
                <w:sz w:val="20"/>
                <w:szCs w:val="20"/>
              </w:rPr>
            </w:pPr>
            <w:r w:rsidRPr="00F46B4A">
              <w:rPr>
                <w:rFonts w:ascii="Times New Roman" w:eastAsia="Times New Roman" w:hAnsi="Times New Roman" w:cs="Times New Roman"/>
                <w:b/>
                <w:sz w:val="20"/>
                <w:szCs w:val="20"/>
              </w:rPr>
              <w:t>8</w:t>
            </w:r>
            <w:r w:rsidR="00750701" w:rsidRPr="00F46B4A">
              <w:rPr>
                <w:rFonts w:ascii="Times New Roman" w:eastAsia="Times New Roman" w:hAnsi="Times New Roman" w:cs="Times New Roman"/>
                <w:b/>
                <w:sz w:val="20"/>
                <w:szCs w:val="20"/>
              </w:rPr>
              <w:t>8</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12783E" w:rsidP="00237DBE">
            <w:pPr>
              <w:jc w:val="center"/>
              <w:rPr>
                <w:rFonts w:ascii="Times New Roman" w:eastAsia="Times New Roman" w:hAnsi="Times New Roman" w:cs="Times New Roman"/>
                <w:b/>
                <w:sz w:val="20"/>
                <w:szCs w:val="20"/>
              </w:rPr>
            </w:pPr>
            <w:r w:rsidRPr="00F46B4A">
              <w:rPr>
                <w:rFonts w:ascii="Times New Roman" w:eastAsia="Times New Roman" w:hAnsi="Times New Roman" w:cs="Times New Roman"/>
                <w:b/>
                <w:sz w:val="20"/>
                <w:szCs w:val="20"/>
              </w:rPr>
              <w:t>2</w:t>
            </w:r>
            <w:r w:rsidR="00063327" w:rsidRPr="00F46B4A">
              <w:rPr>
                <w:rFonts w:ascii="Times New Roman" w:eastAsia="Times New Roman" w:hAnsi="Times New Roman" w:cs="Times New Roman"/>
                <w:b/>
                <w:sz w:val="20"/>
                <w:szCs w:val="20"/>
              </w:rPr>
              <w:t>8</w:t>
            </w:r>
          </w:p>
        </w:tc>
        <w:tc>
          <w:tcPr>
            <w:tcW w:w="1136" w:type="dxa"/>
            <w:tcBorders>
              <w:top w:val="single" w:sz="4" w:space="0" w:color="auto"/>
              <w:left w:val="single" w:sz="4" w:space="0" w:color="auto"/>
              <w:bottom w:val="single" w:sz="4" w:space="0" w:color="auto"/>
              <w:right w:val="single" w:sz="4" w:space="0" w:color="auto"/>
            </w:tcBorders>
            <w:hideMark/>
          </w:tcPr>
          <w:p w:rsidR="0012783E" w:rsidRPr="00F46B4A" w:rsidRDefault="00063327" w:rsidP="00237DBE">
            <w:pPr>
              <w:jc w:val="center"/>
              <w:rPr>
                <w:rFonts w:ascii="Times New Roman" w:eastAsia="Times New Roman" w:hAnsi="Times New Roman" w:cs="Times New Roman"/>
                <w:b/>
                <w:sz w:val="20"/>
                <w:szCs w:val="20"/>
              </w:rPr>
            </w:pPr>
            <w:r w:rsidRPr="00F46B4A">
              <w:rPr>
                <w:rFonts w:ascii="Times New Roman" w:eastAsia="Times New Roman" w:hAnsi="Times New Roman" w:cs="Times New Roman"/>
                <w:b/>
                <w:sz w:val="20"/>
                <w:szCs w:val="20"/>
              </w:rPr>
              <w:t>60</w:t>
            </w:r>
          </w:p>
        </w:tc>
        <w:tc>
          <w:tcPr>
            <w:tcW w:w="1559" w:type="dxa"/>
            <w:tcBorders>
              <w:top w:val="single" w:sz="4" w:space="0" w:color="auto"/>
              <w:left w:val="single" w:sz="4" w:space="0" w:color="auto"/>
              <w:bottom w:val="single" w:sz="4" w:space="0" w:color="auto"/>
              <w:right w:val="single" w:sz="4" w:space="0" w:color="auto"/>
            </w:tcBorders>
          </w:tcPr>
          <w:p w:rsidR="0012783E" w:rsidRPr="00F46B4A" w:rsidRDefault="0012783E" w:rsidP="0012783E">
            <w:pPr>
              <w:jc w:val="both"/>
              <w:rPr>
                <w:rFonts w:ascii="Times New Roman" w:eastAsia="Times New Roman" w:hAnsi="Times New Roman" w:cs="Times New Roman"/>
                <w:b/>
                <w:sz w:val="20"/>
                <w:szCs w:val="20"/>
              </w:rPr>
            </w:pPr>
          </w:p>
        </w:tc>
        <w:tc>
          <w:tcPr>
            <w:tcW w:w="2014" w:type="dxa"/>
            <w:tcBorders>
              <w:top w:val="single" w:sz="4" w:space="0" w:color="auto"/>
              <w:left w:val="single" w:sz="4" w:space="0" w:color="auto"/>
              <w:bottom w:val="single" w:sz="4" w:space="0" w:color="auto"/>
              <w:right w:val="single" w:sz="4" w:space="0" w:color="auto"/>
            </w:tcBorders>
          </w:tcPr>
          <w:p w:rsidR="0012783E" w:rsidRPr="00F46B4A" w:rsidRDefault="0012783E" w:rsidP="0012783E">
            <w:pPr>
              <w:jc w:val="both"/>
              <w:rPr>
                <w:rFonts w:ascii="Times New Roman" w:eastAsia="Times New Roman" w:hAnsi="Times New Roman" w:cs="Times New Roman"/>
                <w:b/>
                <w:sz w:val="20"/>
                <w:szCs w:val="20"/>
              </w:rPr>
            </w:pPr>
          </w:p>
        </w:tc>
      </w:tr>
      <w:tr w:rsidR="0012783E" w:rsidRPr="002B4943" w:rsidTr="00F46B4A">
        <w:trPr>
          <w:trHeight w:val="20"/>
        </w:trPr>
        <w:tc>
          <w:tcPr>
            <w:tcW w:w="2655" w:type="dxa"/>
            <w:gridSpan w:val="2"/>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rsidR="0012783E" w:rsidRPr="00F46B4A" w:rsidRDefault="0012783E" w:rsidP="0012783E">
            <w:pPr>
              <w:rPr>
                <w:rFonts w:ascii="Times New Roman" w:eastAsia="Times New Roman" w:hAnsi="Times New Roman" w:cs="Times New Roman"/>
                <w:b/>
                <w:sz w:val="20"/>
                <w:szCs w:val="20"/>
              </w:rPr>
            </w:pPr>
            <w:r w:rsidRPr="00F46B4A">
              <w:rPr>
                <w:rFonts w:ascii="Times New Roman" w:eastAsia="Times New Roman" w:hAnsi="Times New Roman" w:cs="Times New Roman"/>
                <w:b/>
                <w:sz w:val="20"/>
                <w:szCs w:val="20"/>
              </w:rPr>
              <w:t>Всего по НИС</w:t>
            </w:r>
          </w:p>
        </w:tc>
        <w:tc>
          <w:tcPr>
            <w:tcW w:w="1134"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rsidR="0012783E" w:rsidRPr="00F46B4A" w:rsidRDefault="0012783E" w:rsidP="00237DBE">
            <w:pPr>
              <w:jc w:val="center"/>
              <w:rPr>
                <w:rFonts w:ascii="Times New Roman" w:eastAsia="Times New Roman" w:hAnsi="Times New Roman" w:cs="Times New Roman"/>
                <w:b/>
                <w:sz w:val="20"/>
                <w:szCs w:val="20"/>
              </w:rPr>
            </w:pPr>
            <w:r w:rsidRPr="00F46B4A">
              <w:rPr>
                <w:rFonts w:ascii="Times New Roman" w:eastAsia="Times New Roman" w:hAnsi="Times New Roman" w:cs="Times New Roman"/>
                <w:b/>
                <w:sz w:val="20"/>
                <w:szCs w:val="20"/>
              </w:rPr>
              <w:t>216</w:t>
            </w:r>
          </w:p>
        </w:tc>
        <w:tc>
          <w:tcPr>
            <w:tcW w:w="1136"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rsidR="0012783E" w:rsidRPr="00F46B4A" w:rsidRDefault="0012783E" w:rsidP="00237DBE">
            <w:pPr>
              <w:jc w:val="center"/>
              <w:rPr>
                <w:rFonts w:ascii="Times New Roman" w:eastAsia="Times New Roman" w:hAnsi="Times New Roman" w:cs="Times New Roman"/>
                <w:b/>
                <w:sz w:val="20"/>
                <w:szCs w:val="20"/>
              </w:rPr>
            </w:pPr>
            <w:r w:rsidRPr="00F46B4A">
              <w:rPr>
                <w:rFonts w:ascii="Times New Roman" w:eastAsia="Times New Roman" w:hAnsi="Times New Roman" w:cs="Times New Roman"/>
                <w:b/>
                <w:sz w:val="20"/>
                <w:szCs w:val="20"/>
              </w:rPr>
              <w:t>7</w:t>
            </w:r>
            <w:r w:rsidR="00750701" w:rsidRPr="00F46B4A">
              <w:rPr>
                <w:rFonts w:ascii="Times New Roman" w:eastAsia="Times New Roman" w:hAnsi="Times New Roman" w:cs="Times New Roman"/>
                <w:b/>
                <w:sz w:val="20"/>
                <w:szCs w:val="20"/>
              </w:rPr>
              <w:t>2</w:t>
            </w:r>
          </w:p>
        </w:tc>
        <w:tc>
          <w:tcPr>
            <w:tcW w:w="1136"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rsidR="0012783E" w:rsidRPr="00F46B4A" w:rsidRDefault="0012783E" w:rsidP="00237DBE">
            <w:pPr>
              <w:jc w:val="center"/>
              <w:rPr>
                <w:rFonts w:ascii="Times New Roman" w:eastAsia="Times New Roman" w:hAnsi="Times New Roman" w:cs="Times New Roman"/>
                <w:b/>
                <w:sz w:val="20"/>
                <w:szCs w:val="20"/>
              </w:rPr>
            </w:pPr>
            <w:r w:rsidRPr="00F46B4A">
              <w:rPr>
                <w:rFonts w:ascii="Times New Roman" w:eastAsia="Times New Roman" w:hAnsi="Times New Roman" w:cs="Times New Roman"/>
                <w:b/>
                <w:sz w:val="20"/>
                <w:szCs w:val="20"/>
              </w:rPr>
              <w:t>14</w:t>
            </w:r>
            <w:r w:rsidR="00750701" w:rsidRPr="00F46B4A">
              <w:rPr>
                <w:rFonts w:ascii="Times New Roman" w:eastAsia="Times New Roman" w:hAnsi="Times New Roman" w:cs="Times New Roman"/>
                <w:b/>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12783E" w:rsidRPr="00F46B4A" w:rsidRDefault="0012783E" w:rsidP="0012783E">
            <w:pPr>
              <w:jc w:val="both"/>
              <w:rPr>
                <w:rFonts w:ascii="Times New Roman" w:eastAsia="Times New Roman" w:hAnsi="Times New Roman" w:cs="Times New Roman"/>
                <w:b/>
                <w:sz w:val="20"/>
                <w:szCs w:val="20"/>
              </w:rPr>
            </w:pPr>
          </w:p>
        </w:tc>
        <w:tc>
          <w:tcPr>
            <w:tcW w:w="2014"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12783E" w:rsidRPr="00F46B4A" w:rsidRDefault="0012783E" w:rsidP="0012783E">
            <w:pPr>
              <w:jc w:val="both"/>
              <w:rPr>
                <w:rFonts w:ascii="Times New Roman" w:eastAsia="Times New Roman" w:hAnsi="Times New Roman" w:cs="Times New Roman"/>
                <w:b/>
                <w:sz w:val="20"/>
                <w:szCs w:val="20"/>
              </w:rPr>
            </w:pPr>
          </w:p>
        </w:tc>
      </w:tr>
      <w:bookmarkEnd w:id="4"/>
    </w:tbl>
    <w:p w:rsidR="0012783E" w:rsidRPr="002B4943" w:rsidRDefault="0012783E" w:rsidP="00FC1017">
      <w:pPr>
        <w:spacing w:after="0" w:line="360" w:lineRule="auto"/>
        <w:ind w:firstLine="709"/>
        <w:jc w:val="both"/>
        <w:rPr>
          <w:rFonts w:ascii="Times New Roman" w:eastAsia="MS Mincho" w:hAnsi="Times New Roman" w:cs="Times New Roman"/>
          <w:b/>
          <w:i/>
          <w:sz w:val="24"/>
          <w:szCs w:val="24"/>
        </w:rPr>
      </w:pPr>
    </w:p>
    <w:p w:rsidR="00FC1017" w:rsidRPr="002B4943" w:rsidRDefault="0049154B" w:rsidP="00F46B4A">
      <w:pPr>
        <w:spacing w:after="0" w:line="360" w:lineRule="auto"/>
        <w:ind w:firstLine="709"/>
        <w:jc w:val="both"/>
        <w:outlineLvl w:val="0"/>
        <w:rPr>
          <w:rFonts w:ascii="Times New Roman" w:hAnsi="Times New Roman" w:cs="Times New Roman"/>
          <w:b/>
          <w:sz w:val="24"/>
          <w:szCs w:val="24"/>
        </w:rPr>
      </w:pPr>
      <w:bookmarkStart w:id="5" w:name="_Toc486632535"/>
      <w:bookmarkStart w:id="6" w:name="_Toc493594122"/>
      <w:bookmarkStart w:id="7" w:name="_Toc493594152"/>
      <w:bookmarkStart w:id="8" w:name="_Toc20689196"/>
      <w:r w:rsidRPr="002B4943">
        <w:rPr>
          <w:rFonts w:ascii="Times New Roman" w:hAnsi="Times New Roman" w:cs="Times New Roman"/>
          <w:b/>
          <w:sz w:val="24"/>
          <w:szCs w:val="24"/>
        </w:rPr>
        <w:t>3.</w:t>
      </w:r>
      <w:r w:rsidR="004A40EA" w:rsidRPr="002B4943">
        <w:rPr>
          <w:rFonts w:ascii="Times New Roman" w:hAnsi="Times New Roman" w:cs="Times New Roman"/>
          <w:sz w:val="24"/>
          <w:szCs w:val="24"/>
        </w:rPr>
        <w:t xml:space="preserve"> </w:t>
      </w:r>
      <w:r w:rsidR="004A40EA" w:rsidRPr="002B4943">
        <w:rPr>
          <w:rFonts w:ascii="Times New Roman" w:hAnsi="Times New Roman" w:cs="Times New Roman"/>
          <w:b/>
          <w:sz w:val="24"/>
          <w:szCs w:val="24"/>
        </w:rPr>
        <w:t>Перечень основной и дополнительной учебной литературы, необходимой для выполнения НИС</w:t>
      </w:r>
      <w:bookmarkStart w:id="9" w:name="_Toc13762620"/>
      <w:bookmarkStart w:id="10" w:name="_Toc20689198"/>
      <w:bookmarkEnd w:id="5"/>
      <w:bookmarkEnd w:id="6"/>
      <w:bookmarkEnd w:id="7"/>
      <w:bookmarkEnd w:id="8"/>
    </w:p>
    <w:p w:rsidR="004D1BDD" w:rsidRPr="00F46B4A" w:rsidRDefault="004D1BDD" w:rsidP="00F46B4A">
      <w:pPr>
        <w:tabs>
          <w:tab w:val="left" w:pos="993"/>
        </w:tabs>
        <w:spacing w:after="0" w:line="360" w:lineRule="auto"/>
        <w:jc w:val="center"/>
        <w:rPr>
          <w:rFonts w:ascii="Times New Roman" w:eastAsia="Times New Roman" w:hAnsi="Times New Roman" w:cs="Times New Roman"/>
          <w:b/>
          <w:sz w:val="24"/>
          <w:szCs w:val="24"/>
        </w:rPr>
      </w:pPr>
      <w:bookmarkStart w:id="11" w:name="_Toc13762622"/>
      <w:bookmarkStart w:id="12" w:name="_Toc20689200"/>
      <w:bookmarkEnd w:id="9"/>
      <w:bookmarkEnd w:id="10"/>
      <w:r w:rsidRPr="00F46B4A">
        <w:rPr>
          <w:rFonts w:ascii="Times New Roman" w:eastAsia="Times New Roman" w:hAnsi="Times New Roman" w:cs="Times New Roman"/>
          <w:b/>
          <w:sz w:val="24"/>
          <w:szCs w:val="24"/>
        </w:rPr>
        <w:t>Нормативно-правовые акты</w:t>
      </w:r>
      <w:r w:rsidRPr="00F46B4A">
        <w:rPr>
          <w:rStyle w:val="af9"/>
          <w:rFonts w:ascii="Times New Roman" w:eastAsia="Times New Roman" w:hAnsi="Times New Roman" w:cs="Times New Roman"/>
          <w:b/>
          <w:sz w:val="24"/>
          <w:szCs w:val="24"/>
        </w:rPr>
        <w:footnoteReference w:id="1"/>
      </w:r>
      <w:r w:rsidRPr="00F46B4A">
        <w:rPr>
          <w:rFonts w:ascii="Times New Roman" w:eastAsia="Times New Roman" w:hAnsi="Times New Roman" w:cs="Times New Roman"/>
          <w:b/>
          <w:sz w:val="24"/>
          <w:szCs w:val="24"/>
        </w:rPr>
        <w:t>:</w:t>
      </w:r>
    </w:p>
    <w:p w:rsidR="004D1BDD" w:rsidRPr="002B4943" w:rsidRDefault="004D1BDD" w:rsidP="004D1BDD">
      <w:pPr>
        <w:pStyle w:val="af1"/>
        <w:numPr>
          <w:ilvl w:val="0"/>
          <w:numId w:val="8"/>
        </w:numPr>
        <w:tabs>
          <w:tab w:val="left" w:pos="993"/>
        </w:tabs>
        <w:suppressAutoHyphens/>
        <w:spacing w:after="0" w:line="360" w:lineRule="auto"/>
        <w:ind w:left="0" w:firstLine="709"/>
        <w:contextualSpacing w:val="0"/>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 xml:space="preserve">Конституция Российской Федерации [Электронный ресурс] // URL: http://www.constitution.ru/. </w:t>
      </w:r>
    </w:p>
    <w:p w:rsidR="004D1BDD" w:rsidRPr="002B4943" w:rsidRDefault="004D1BDD" w:rsidP="004D1BDD">
      <w:pPr>
        <w:pStyle w:val="af1"/>
        <w:numPr>
          <w:ilvl w:val="0"/>
          <w:numId w:val="8"/>
        </w:numPr>
        <w:tabs>
          <w:tab w:val="left" w:pos="993"/>
        </w:tabs>
        <w:suppressAutoHyphens/>
        <w:spacing w:after="0" w:line="360" w:lineRule="auto"/>
        <w:ind w:left="0" w:firstLine="709"/>
        <w:contextualSpacing w:val="0"/>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 xml:space="preserve">Федеральный закон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4D1BDD" w:rsidRPr="002B4943" w:rsidRDefault="004D1BDD" w:rsidP="004D1BDD">
      <w:pPr>
        <w:pStyle w:val="af1"/>
        <w:numPr>
          <w:ilvl w:val="0"/>
          <w:numId w:val="8"/>
        </w:numPr>
        <w:tabs>
          <w:tab w:val="left" w:pos="993"/>
        </w:tabs>
        <w:suppressAutoHyphens/>
        <w:spacing w:after="0" w:line="360" w:lineRule="auto"/>
        <w:ind w:left="0" w:firstLine="709"/>
        <w:contextualSpacing w:val="0"/>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 xml:space="preserve">Федеральный закон от 06.10.2003 № 131-ФЗ «Об общих принципах организации местного самоуправления в Российской Федерации», </w:t>
      </w:r>
      <w:hyperlink r:id="rId8" w:history="1">
        <w:r w:rsidRPr="002B4943">
          <w:rPr>
            <w:rFonts w:ascii="Times New Roman" w:eastAsia="Times New Roman" w:hAnsi="Times New Roman" w:cs="Times New Roman"/>
            <w:sz w:val="24"/>
            <w:szCs w:val="24"/>
          </w:rPr>
          <w:t>http://www.consultant.ru/document/cons_doc_LAW_163557/</w:t>
        </w:r>
      </w:hyperlink>
      <w:r w:rsidRPr="002B4943">
        <w:rPr>
          <w:rFonts w:ascii="Times New Roman" w:eastAsia="Times New Roman" w:hAnsi="Times New Roman" w:cs="Times New Roman"/>
          <w:sz w:val="24"/>
          <w:szCs w:val="24"/>
        </w:rPr>
        <w:t xml:space="preserve">. </w:t>
      </w:r>
    </w:p>
    <w:p w:rsidR="004D1BDD" w:rsidRPr="002B4943" w:rsidRDefault="004D1BDD" w:rsidP="004D1BDD">
      <w:pPr>
        <w:pStyle w:val="af1"/>
        <w:numPr>
          <w:ilvl w:val="0"/>
          <w:numId w:val="8"/>
        </w:numPr>
        <w:tabs>
          <w:tab w:val="left" w:pos="993"/>
        </w:tabs>
        <w:suppressAutoHyphens/>
        <w:spacing w:after="0" w:line="360" w:lineRule="auto"/>
        <w:ind w:left="0" w:firstLine="709"/>
        <w:contextualSpacing w:val="0"/>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 xml:space="preserve">Федеральный закон от 28 июня 2014 г. № 172-ФЗ «О стратегическом планировании в Российской Федерации», </w:t>
      </w:r>
      <w:hyperlink r:id="rId9" w:history="1">
        <w:r w:rsidRPr="002B4943">
          <w:rPr>
            <w:rFonts w:ascii="Times New Roman" w:eastAsia="Times New Roman" w:hAnsi="Times New Roman" w:cs="Times New Roman"/>
            <w:sz w:val="24"/>
            <w:szCs w:val="24"/>
          </w:rPr>
          <w:t>http://base.garant.ru/70684666/</w:t>
        </w:r>
      </w:hyperlink>
      <w:r w:rsidRPr="002B4943">
        <w:rPr>
          <w:rFonts w:ascii="Times New Roman" w:eastAsia="Times New Roman" w:hAnsi="Times New Roman" w:cs="Times New Roman"/>
          <w:sz w:val="24"/>
          <w:szCs w:val="24"/>
        </w:rPr>
        <w:t xml:space="preserve">. </w:t>
      </w:r>
    </w:p>
    <w:p w:rsidR="004D1BDD" w:rsidRPr="002B4943" w:rsidRDefault="004D1BDD" w:rsidP="004D1BDD">
      <w:pPr>
        <w:pStyle w:val="af1"/>
        <w:numPr>
          <w:ilvl w:val="0"/>
          <w:numId w:val="8"/>
        </w:numPr>
        <w:tabs>
          <w:tab w:val="left" w:pos="993"/>
        </w:tabs>
        <w:suppressAutoHyphens/>
        <w:spacing w:after="0" w:line="360" w:lineRule="auto"/>
        <w:ind w:left="0" w:firstLine="709"/>
        <w:contextualSpacing w:val="0"/>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 xml:space="preserve">Федеральный закон от 9 февраля 2009 г. № 8-ФЗ «Об обеспечении доступа к информации о деятельности государственных органов и органов местного самоуправления» // Российская газета. 2009. 13 февраля. </w:t>
      </w:r>
    </w:p>
    <w:p w:rsidR="004D1BDD" w:rsidRPr="002B4943" w:rsidRDefault="004D1BDD" w:rsidP="004D1BDD">
      <w:pPr>
        <w:pStyle w:val="af1"/>
        <w:numPr>
          <w:ilvl w:val="0"/>
          <w:numId w:val="8"/>
        </w:numPr>
        <w:tabs>
          <w:tab w:val="left" w:pos="993"/>
        </w:tabs>
        <w:suppressAutoHyphens/>
        <w:spacing w:after="0" w:line="360" w:lineRule="auto"/>
        <w:ind w:left="0" w:firstLine="709"/>
        <w:contextualSpacing w:val="0"/>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 xml:space="preserve">Об основных направлениях совершенствования системы государственного управления. Указ Президента Российской Федерации от 7 мая 2012 г. № 601 // Российская газета. 2012 г. 9 мая. </w:t>
      </w:r>
    </w:p>
    <w:p w:rsidR="004D1BDD" w:rsidRPr="002B4943" w:rsidRDefault="004D1BDD" w:rsidP="004D1BDD">
      <w:pPr>
        <w:pStyle w:val="af1"/>
        <w:numPr>
          <w:ilvl w:val="0"/>
          <w:numId w:val="8"/>
        </w:numPr>
        <w:tabs>
          <w:tab w:val="left" w:pos="993"/>
        </w:tabs>
        <w:suppressAutoHyphens/>
        <w:spacing w:after="0" w:line="360" w:lineRule="auto"/>
        <w:ind w:left="0" w:firstLine="709"/>
        <w:contextualSpacing w:val="0"/>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 xml:space="preserve">О направлениях региональной государственной политики в Российской Федерации Указ Президента Российской Федерации от 16 января 2017 г. № 601. </w:t>
      </w:r>
    </w:p>
    <w:p w:rsidR="004D1BDD" w:rsidRPr="002B4943" w:rsidRDefault="004D1BDD" w:rsidP="004D1BDD">
      <w:pPr>
        <w:pStyle w:val="af1"/>
        <w:numPr>
          <w:ilvl w:val="0"/>
          <w:numId w:val="8"/>
        </w:numPr>
        <w:tabs>
          <w:tab w:val="left" w:pos="993"/>
        </w:tabs>
        <w:suppressAutoHyphens/>
        <w:spacing w:after="0" w:line="360" w:lineRule="auto"/>
        <w:ind w:left="0" w:firstLine="709"/>
        <w:contextualSpacing w:val="0"/>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lastRenderedPageBreak/>
        <w:t xml:space="preserve">О национальных целях и стратегических задачах развития Российской Федерации на период до 2024 года. Указ Президента Российской Федерации от 7 мая 2018 г. N 204 </w:t>
      </w:r>
    </w:p>
    <w:p w:rsidR="004D1BDD" w:rsidRPr="002B4943" w:rsidRDefault="004D1BDD" w:rsidP="004D1BDD">
      <w:pPr>
        <w:pStyle w:val="af1"/>
        <w:numPr>
          <w:ilvl w:val="0"/>
          <w:numId w:val="8"/>
        </w:numPr>
        <w:tabs>
          <w:tab w:val="left" w:pos="993"/>
        </w:tabs>
        <w:suppressAutoHyphens/>
        <w:spacing w:after="0" w:line="360" w:lineRule="auto"/>
        <w:ind w:left="0" w:firstLine="709"/>
        <w:contextualSpacing w:val="0"/>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О государственной интегрированной информационной системе управления общественными финансами «Электронный бюджет». Постановление Правительства Российской Федерации от 30 июня 2015 года №658 // Консультант Плюс</w:t>
      </w:r>
    </w:p>
    <w:p w:rsidR="004D1BDD" w:rsidRPr="002B4943" w:rsidRDefault="004D1BDD" w:rsidP="004D1BDD">
      <w:pPr>
        <w:pStyle w:val="af1"/>
        <w:numPr>
          <w:ilvl w:val="0"/>
          <w:numId w:val="8"/>
        </w:numPr>
        <w:tabs>
          <w:tab w:val="left" w:pos="993"/>
        </w:tabs>
        <w:suppressAutoHyphens/>
        <w:spacing w:after="0" w:line="360" w:lineRule="auto"/>
        <w:ind w:left="0" w:firstLine="709"/>
        <w:contextualSpacing w:val="0"/>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Распоряжение Правительства РФ «Об утверждении Стратегии инновационного развития Российской Федерации на период до 2020 года» от 08.12.2011 № 2227-р.</w:t>
      </w:r>
    </w:p>
    <w:p w:rsidR="004D1BDD" w:rsidRPr="002B4943" w:rsidRDefault="004D1BDD" w:rsidP="004D1BDD">
      <w:pPr>
        <w:pStyle w:val="af1"/>
        <w:numPr>
          <w:ilvl w:val="0"/>
          <w:numId w:val="8"/>
        </w:numPr>
        <w:shd w:val="clear" w:color="auto" w:fill="FFFFFF"/>
        <w:suppressAutoHyphens/>
        <w:spacing w:after="0" w:line="360" w:lineRule="auto"/>
        <w:ind w:left="0" w:firstLine="709"/>
        <w:contextualSpacing w:val="0"/>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 xml:space="preserve">Указ Президента Российской Федерации «О Стратегии национальной безопасности Российской Федерации до 2020 года» от 12 мая </w:t>
      </w:r>
      <w:smartTag w:uri="urn:schemas-microsoft-com:office:smarttags" w:element="metricconverter">
        <w:smartTagPr>
          <w:attr w:name="ProductID" w:val="2009 г"/>
        </w:smartTagPr>
        <w:r w:rsidRPr="002B4943">
          <w:rPr>
            <w:rFonts w:ascii="Times New Roman" w:eastAsia="Times New Roman" w:hAnsi="Times New Roman" w:cs="Times New Roman"/>
            <w:sz w:val="24"/>
            <w:szCs w:val="24"/>
          </w:rPr>
          <w:t>2009 г</w:t>
        </w:r>
      </w:smartTag>
      <w:r w:rsidRPr="002B4943">
        <w:rPr>
          <w:rFonts w:ascii="Times New Roman" w:eastAsia="Times New Roman" w:hAnsi="Times New Roman" w:cs="Times New Roman"/>
          <w:sz w:val="24"/>
          <w:szCs w:val="24"/>
        </w:rPr>
        <w:t>. № 537.</w:t>
      </w:r>
    </w:p>
    <w:p w:rsidR="004D1BDD" w:rsidRPr="002B4943" w:rsidRDefault="004D1BDD" w:rsidP="004D1BDD">
      <w:pPr>
        <w:pStyle w:val="af1"/>
        <w:numPr>
          <w:ilvl w:val="0"/>
          <w:numId w:val="8"/>
        </w:numPr>
        <w:shd w:val="clear" w:color="auto" w:fill="FFFFFF"/>
        <w:suppressAutoHyphens/>
        <w:spacing w:after="0" w:line="360" w:lineRule="auto"/>
        <w:ind w:left="0" w:firstLine="709"/>
        <w:contextualSpacing w:val="0"/>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Указ Президента РФ от 7 мая 2018 г. N 204 "О национальных целях и стратегических задачах развития Российской Федерации на период до 2024 года" (с изменениями и дополнениями от 19 июля 2018 г., 21 июля 2020 г.)</w:t>
      </w:r>
    </w:p>
    <w:p w:rsidR="004D1BDD" w:rsidRPr="002B4943" w:rsidRDefault="004D1BDD" w:rsidP="004D1BDD">
      <w:pPr>
        <w:pStyle w:val="af1"/>
        <w:numPr>
          <w:ilvl w:val="0"/>
          <w:numId w:val="8"/>
        </w:numPr>
        <w:shd w:val="clear" w:color="auto" w:fill="FFFFFF"/>
        <w:suppressAutoHyphens/>
        <w:spacing w:after="0" w:line="360" w:lineRule="auto"/>
        <w:ind w:left="0" w:firstLine="709"/>
        <w:contextualSpacing w:val="0"/>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Указ Президента РФ от 21 июля 2020 г. N 204 " О национальных целях развития Российской Федерации на период до 2030 года".</w:t>
      </w:r>
    </w:p>
    <w:p w:rsidR="004D1BDD" w:rsidRPr="002B4943" w:rsidRDefault="004D1BDD" w:rsidP="004D1BDD">
      <w:pPr>
        <w:pStyle w:val="af1"/>
        <w:numPr>
          <w:ilvl w:val="0"/>
          <w:numId w:val="8"/>
        </w:numPr>
        <w:tabs>
          <w:tab w:val="left" w:pos="993"/>
        </w:tabs>
        <w:suppressAutoHyphens/>
        <w:spacing w:after="0" w:line="360" w:lineRule="auto"/>
        <w:ind w:left="0" w:firstLine="709"/>
        <w:contextualSpacing w:val="0"/>
        <w:jc w:val="both"/>
        <w:rPr>
          <w:rFonts w:ascii="Times New Roman" w:eastAsia="TimesNewRomanPSMT" w:hAnsi="Times New Roman" w:cs="Times New Roman"/>
          <w:sz w:val="24"/>
          <w:szCs w:val="24"/>
        </w:rPr>
      </w:pPr>
      <w:r w:rsidRPr="002B4943">
        <w:rPr>
          <w:rFonts w:ascii="Times New Roman" w:eastAsia="Times New Roman" w:hAnsi="Times New Roman" w:cs="Times New Roman"/>
          <w:sz w:val="24"/>
          <w:szCs w:val="24"/>
        </w:rPr>
        <w:t>Федеральный закон «О защите конкуренции» от 26.07.06 г. № 35-ФЗ.</w:t>
      </w:r>
    </w:p>
    <w:p w:rsidR="004D1BDD" w:rsidRPr="002B4943" w:rsidRDefault="004D1BDD" w:rsidP="004D1BDD">
      <w:pPr>
        <w:pStyle w:val="af1"/>
        <w:numPr>
          <w:ilvl w:val="0"/>
          <w:numId w:val="8"/>
        </w:numPr>
        <w:tabs>
          <w:tab w:val="left" w:pos="993"/>
        </w:tabs>
        <w:suppressAutoHyphens/>
        <w:spacing w:after="0" w:line="360" w:lineRule="auto"/>
        <w:ind w:left="0" w:firstLine="709"/>
        <w:contextualSpacing w:val="0"/>
        <w:jc w:val="both"/>
        <w:rPr>
          <w:rFonts w:ascii="Times New Roman" w:eastAsia="TimesNewRomanPSMT" w:hAnsi="Times New Roman" w:cs="Times New Roman"/>
          <w:sz w:val="24"/>
          <w:szCs w:val="24"/>
        </w:rPr>
      </w:pPr>
      <w:r w:rsidRPr="002B4943">
        <w:rPr>
          <w:rFonts w:ascii="Times New Roman" w:eastAsia="Times New Roman" w:hAnsi="Times New Roman" w:cs="Times New Roman"/>
          <w:sz w:val="24"/>
          <w:szCs w:val="24"/>
        </w:rPr>
        <w:t>Федеральный закон «Об акционерных обществах» от 26.12.1995 № 208-ФЗ.</w:t>
      </w:r>
    </w:p>
    <w:p w:rsidR="004D1BDD" w:rsidRPr="002B4943" w:rsidRDefault="004D1BDD" w:rsidP="004D1BDD">
      <w:pPr>
        <w:pStyle w:val="af1"/>
        <w:numPr>
          <w:ilvl w:val="0"/>
          <w:numId w:val="8"/>
        </w:numPr>
        <w:tabs>
          <w:tab w:val="left" w:pos="993"/>
        </w:tabs>
        <w:suppressAutoHyphens/>
        <w:spacing w:after="0" w:line="360" w:lineRule="auto"/>
        <w:ind w:left="0" w:firstLine="709"/>
        <w:contextualSpacing w:val="0"/>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Федеральный закон «Об основах государственного регулирования торговой деятельности в Российской Федерации» от 28.12.09 № 381-ФЗ.</w:t>
      </w:r>
    </w:p>
    <w:p w:rsidR="004D1BDD" w:rsidRPr="002B4943" w:rsidRDefault="004D1BDD" w:rsidP="004D1BDD">
      <w:pPr>
        <w:pStyle w:val="af1"/>
        <w:numPr>
          <w:ilvl w:val="0"/>
          <w:numId w:val="8"/>
        </w:numPr>
        <w:tabs>
          <w:tab w:val="left" w:pos="993"/>
        </w:tabs>
        <w:suppressAutoHyphens/>
        <w:spacing w:after="0" w:line="360" w:lineRule="auto"/>
        <w:ind w:left="0" w:firstLine="709"/>
        <w:contextualSpacing w:val="0"/>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Федеральный закон «Об охране окружающей среды» от 10.01.2002 № 7-ФЗ.</w:t>
      </w:r>
    </w:p>
    <w:p w:rsidR="004D1BDD" w:rsidRPr="002B4943" w:rsidRDefault="004D1BDD" w:rsidP="004D1BDD">
      <w:pPr>
        <w:pStyle w:val="af1"/>
        <w:numPr>
          <w:ilvl w:val="0"/>
          <w:numId w:val="8"/>
        </w:numPr>
        <w:tabs>
          <w:tab w:val="left" w:pos="993"/>
        </w:tabs>
        <w:suppressAutoHyphens/>
        <w:spacing w:after="0" w:line="360" w:lineRule="auto"/>
        <w:ind w:left="0" w:firstLine="709"/>
        <w:contextualSpacing w:val="0"/>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Федеральный закон «О развитии малого и среднего предпринимательства в Российской Федерации» от 24.07.07  № 209-ФЗ.</w:t>
      </w:r>
    </w:p>
    <w:p w:rsidR="004D1BDD" w:rsidRPr="002B4943" w:rsidRDefault="004D1BDD" w:rsidP="004D1BDD">
      <w:pPr>
        <w:pStyle w:val="af1"/>
        <w:numPr>
          <w:ilvl w:val="0"/>
          <w:numId w:val="8"/>
        </w:numPr>
        <w:tabs>
          <w:tab w:val="left" w:pos="993"/>
        </w:tabs>
        <w:suppressAutoHyphens/>
        <w:spacing w:after="0" w:line="360" w:lineRule="auto"/>
        <w:ind w:left="0" w:firstLine="709"/>
        <w:contextualSpacing w:val="0"/>
        <w:jc w:val="both"/>
        <w:rPr>
          <w:rFonts w:ascii="Times New Roman" w:eastAsia="Times New Roman" w:hAnsi="Times New Roman" w:cs="Times New Roman"/>
          <w:color w:val="000000"/>
          <w:sz w:val="24"/>
          <w:szCs w:val="24"/>
          <w:shd w:val="clear" w:color="auto" w:fill="FFFFFF"/>
        </w:rPr>
      </w:pPr>
      <w:r w:rsidRPr="002B4943">
        <w:rPr>
          <w:rFonts w:ascii="Times New Roman" w:eastAsia="Times New Roman" w:hAnsi="Times New Roman" w:cs="Times New Roman"/>
          <w:color w:val="000000"/>
          <w:sz w:val="24"/>
          <w:szCs w:val="24"/>
        </w:rPr>
        <w:t>Федеральный закон «О науке и государственной научно-технической политике» от 23.08.96  №127-ФЗ.</w:t>
      </w:r>
    </w:p>
    <w:p w:rsidR="004D1BDD" w:rsidRPr="00F46B4A" w:rsidRDefault="004D1BDD" w:rsidP="00F46B4A">
      <w:pPr>
        <w:spacing w:after="0" w:line="360" w:lineRule="auto"/>
        <w:jc w:val="center"/>
        <w:rPr>
          <w:rFonts w:ascii="Times New Roman" w:eastAsia="Times New Roman" w:hAnsi="Times New Roman" w:cs="Times New Roman"/>
          <w:b/>
          <w:sz w:val="24"/>
          <w:szCs w:val="24"/>
        </w:rPr>
      </w:pPr>
      <w:r w:rsidRPr="00F46B4A">
        <w:rPr>
          <w:rFonts w:ascii="Times New Roman" w:eastAsia="Times New Roman" w:hAnsi="Times New Roman" w:cs="Times New Roman"/>
          <w:b/>
          <w:sz w:val="24"/>
          <w:szCs w:val="24"/>
        </w:rPr>
        <w:t>Основная литература</w:t>
      </w:r>
      <w:r w:rsidR="00F46B4A" w:rsidRPr="00F46B4A">
        <w:rPr>
          <w:rFonts w:ascii="Times New Roman" w:eastAsia="Times New Roman" w:hAnsi="Times New Roman" w:cs="Times New Roman"/>
          <w:b/>
          <w:color w:val="000000"/>
          <w:sz w:val="24"/>
          <w:szCs w:val="24"/>
        </w:rPr>
        <w:t>:</w:t>
      </w:r>
    </w:p>
    <w:p w:rsidR="004D1BDD" w:rsidRPr="002B4943" w:rsidRDefault="004D1BDD" w:rsidP="004D1BDD">
      <w:pPr>
        <w:pStyle w:val="af1"/>
        <w:numPr>
          <w:ilvl w:val="0"/>
          <w:numId w:val="15"/>
        </w:numPr>
        <w:tabs>
          <w:tab w:val="left" w:pos="993"/>
        </w:tabs>
        <w:spacing w:after="0" w:line="360" w:lineRule="auto"/>
        <w:ind w:left="0" w:firstLine="709"/>
        <w:jc w:val="both"/>
        <w:rPr>
          <w:rFonts w:ascii="Times New Roman" w:eastAsia="Calibri" w:hAnsi="Times New Roman" w:cs="Times New Roman"/>
          <w:sz w:val="24"/>
          <w:szCs w:val="24"/>
        </w:rPr>
      </w:pPr>
      <w:r w:rsidRPr="002B4943">
        <w:rPr>
          <w:rFonts w:ascii="Times New Roman" w:eastAsia="Calibri" w:hAnsi="Times New Roman" w:cs="Times New Roman"/>
          <w:sz w:val="24"/>
          <w:szCs w:val="24"/>
        </w:rPr>
        <w:t>Прокофьев, С.Е. Теория и механизмы современного государственного и муниципального управления: учебник и практикум для вузов / С.Е. Прокофьев, С.Г. Еремин, А.И. Галкин; Финуниверситет. — Москва: Юрайт, 2022. — 696 с. — (Высшее образование). - Текст: непосредственный. - То же. - 2024. - Образовательная платформа Юрайт [сайт]. — URL: https://urait.ru/bcode/533351 (дата обращения: 02.04.2024). — Текст : электронный.</w:t>
      </w:r>
    </w:p>
    <w:p w:rsidR="004D1BDD" w:rsidRPr="002B4943" w:rsidRDefault="004D1BDD" w:rsidP="004D1BDD">
      <w:pPr>
        <w:pStyle w:val="af1"/>
        <w:numPr>
          <w:ilvl w:val="0"/>
          <w:numId w:val="15"/>
        </w:numPr>
        <w:shd w:val="clear" w:color="auto" w:fill="FFFFFF"/>
        <w:tabs>
          <w:tab w:val="left" w:pos="993"/>
        </w:tabs>
        <w:spacing w:after="0" w:line="360" w:lineRule="auto"/>
        <w:ind w:left="0" w:firstLine="709"/>
        <w:jc w:val="both"/>
        <w:rPr>
          <w:rFonts w:ascii="Times New Roman" w:eastAsia="Calibri" w:hAnsi="Times New Roman" w:cs="Times New Roman"/>
          <w:sz w:val="24"/>
          <w:szCs w:val="24"/>
        </w:rPr>
      </w:pPr>
      <w:r w:rsidRPr="002B4943">
        <w:rPr>
          <w:rFonts w:ascii="Times New Roman" w:eastAsia="Calibri" w:hAnsi="Times New Roman" w:cs="Times New Roman"/>
          <w:sz w:val="24"/>
          <w:szCs w:val="24"/>
        </w:rPr>
        <w:t>Магистерская диссертация: методы и организация исследований, оформление и защита: учебное пособие /  В.В. Беляев,  В.И. Беляев, М.М. Бутакова [и др.];  под ред. В.И. Беляева. - Москва: Кнорус, 2012, 2014.  - 264 с.  - Текст: непосредственный. - (Магистратура). - То же. - 2023. – ЭБС BOOK.ru. - URL:   https://book.ru/book/946968 (дата обращения: 05.04.2024). – Текст : электронный.</w:t>
      </w:r>
    </w:p>
    <w:p w:rsidR="004D1BDD" w:rsidRPr="002B4943" w:rsidRDefault="004D1BDD" w:rsidP="004D1BDD">
      <w:pPr>
        <w:pStyle w:val="af1"/>
        <w:numPr>
          <w:ilvl w:val="0"/>
          <w:numId w:val="15"/>
        </w:numPr>
        <w:shd w:val="clear" w:color="auto" w:fill="FFFFFF"/>
        <w:tabs>
          <w:tab w:val="left" w:pos="993"/>
        </w:tabs>
        <w:spacing w:after="0" w:line="360" w:lineRule="auto"/>
        <w:ind w:left="0" w:firstLine="709"/>
        <w:jc w:val="both"/>
        <w:rPr>
          <w:rFonts w:ascii="Times New Roman" w:eastAsia="Calibri" w:hAnsi="Times New Roman" w:cs="Times New Roman"/>
          <w:sz w:val="24"/>
          <w:szCs w:val="24"/>
        </w:rPr>
      </w:pPr>
      <w:r w:rsidRPr="002B4943">
        <w:rPr>
          <w:rFonts w:ascii="Times New Roman" w:eastAsia="Calibri" w:hAnsi="Times New Roman" w:cs="Times New Roman"/>
          <w:sz w:val="24"/>
          <w:szCs w:val="24"/>
        </w:rPr>
        <w:lastRenderedPageBreak/>
        <w:t>Управление проектом: основы проектного управления : учебник /  М.Л. Разу, Т.М. Бронникова,  А.М. Лялин [и др.]; под ред. проф. М.Л. Разу.  — 4-е изд., стер. - Москва : КноРус, 2022. — 755 с. — ЭБС BOOK.ru. — URL: https://book.ru/book/943151 (дата обращения:05.04.2024). — Текст : электронный.</w:t>
      </w:r>
    </w:p>
    <w:p w:rsidR="004D1BDD" w:rsidRPr="00F46B4A" w:rsidRDefault="004D1BDD" w:rsidP="00F46B4A">
      <w:pPr>
        <w:pStyle w:val="af1"/>
        <w:tabs>
          <w:tab w:val="left" w:pos="0"/>
        </w:tabs>
        <w:spacing w:after="0" w:line="360" w:lineRule="auto"/>
        <w:ind w:left="0"/>
        <w:jc w:val="center"/>
        <w:rPr>
          <w:rFonts w:ascii="Times New Roman" w:eastAsia="Times New Roman" w:hAnsi="Times New Roman" w:cs="Times New Roman"/>
          <w:sz w:val="24"/>
          <w:szCs w:val="24"/>
        </w:rPr>
      </w:pPr>
      <w:r w:rsidRPr="00F46B4A">
        <w:rPr>
          <w:rFonts w:ascii="Times New Roman" w:eastAsia="Times New Roman" w:hAnsi="Times New Roman" w:cs="Times New Roman"/>
          <w:b/>
          <w:sz w:val="24"/>
          <w:szCs w:val="24"/>
        </w:rPr>
        <w:t>Дополнительная литература</w:t>
      </w:r>
      <w:r w:rsidR="00F46B4A">
        <w:rPr>
          <w:rFonts w:ascii="Times New Roman" w:eastAsia="Times New Roman" w:hAnsi="Times New Roman" w:cs="Times New Roman"/>
          <w:b/>
          <w:sz w:val="24"/>
          <w:szCs w:val="24"/>
        </w:rPr>
        <w:t>:</w:t>
      </w:r>
    </w:p>
    <w:p w:rsidR="004D1BDD" w:rsidRPr="002B4943" w:rsidRDefault="004D1BDD" w:rsidP="004D1BDD">
      <w:pPr>
        <w:numPr>
          <w:ilvl w:val="0"/>
          <w:numId w:val="15"/>
        </w:numPr>
        <w:shd w:val="clear" w:color="auto" w:fill="FFFFFF"/>
        <w:tabs>
          <w:tab w:val="left" w:pos="993"/>
        </w:tabs>
        <w:spacing w:after="0" w:line="360" w:lineRule="auto"/>
        <w:ind w:left="0" w:firstLine="709"/>
        <w:contextualSpacing/>
        <w:jc w:val="both"/>
        <w:rPr>
          <w:rFonts w:ascii="Times New Roman" w:eastAsia="Calibri" w:hAnsi="Times New Roman" w:cs="Times New Roman"/>
          <w:sz w:val="24"/>
          <w:szCs w:val="24"/>
          <w:lang w:val="x-none" w:eastAsia="x-none"/>
        </w:rPr>
      </w:pPr>
      <w:r w:rsidRPr="002B4943">
        <w:rPr>
          <w:rFonts w:ascii="Times New Roman" w:eastAsia="Calibri" w:hAnsi="Times New Roman" w:cs="Times New Roman"/>
          <w:sz w:val="24"/>
          <w:szCs w:val="24"/>
          <w:lang w:val="x-none" w:eastAsia="x-none"/>
        </w:rPr>
        <w:t>Управление проектами : учебник и практикум для вузов / А. И. Балашов, Е. М. Рогова, М. В. Тихонова, Е. А. Ткаченко ; под общей редакцией Е. М. Роговой. — Москва : Издательство Юрайт, 2024. — 383 с. — (Высшее образование). — ISBN 978-5-534-00436-6. — Образовательная платформа Юрайт [сайт]. — URL: https://urait.ru/bcode/535573 (дата обращения: 12.03.2024). — Текст : электронный.</w:t>
      </w:r>
    </w:p>
    <w:p w:rsidR="004D1BDD" w:rsidRPr="002B4943" w:rsidRDefault="004D1BDD" w:rsidP="004D1BDD">
      <w:pPr>
        <w:numPr>
          <w:ilvl w:val="0"/>
          <w:numId w:val="15"/>
        </w:numPr>
        <w:tabs>
          <w:tab w:val="left" w:pos="993"/>
        </w:tabs>
        <w:spacing w:after="0" w:line="360" w:lineRule="auto"/>
        <w:ind w:left="0" w:firstLine="709"/>
        <w:contextualSpacing/>
        <w:jc w:val="both"/>
        <w:rPr>
          <w:rFonts w:ascii="Times New Roman" w:eastAsia="Calibri" w:hAnsi="Times New Roman" w:cs="Times New Roman"/>
          <w:sz w:val="24"/>
          <w:szCs w:val="24"/>
          <w:lang w:val="x-none" w:eastAsia="x-none"/>
        </w:rPr>
      </w:pPr>
      <w:r w:rsidRPr="002B4943">
        <w:rPr>
          <w:rFonts w:ascii="Times New Roman" w:eastAsia="Calibri" w:hAnsi="Times New Roman" w:cs="Times New Roman"/>
          <w:sz w:val="24"/>
          <w:szCs w:val="24"/>
          <w:lang w:val="x-none" w:eastAsia="x-none"/>
        </w:rPr>
        <w:t>Поляков, Н. А.  Управление инновационными проектами : учебник и практикум для вузов / Н. А. Поляков, О. В. Мотовилов, Н. В. Лукашов. — 2-е изд., испр. и доп. — Москва : Издательство Юрайт, 2024. — 384 с. — (Высшее образование). — ISBN 978-5-534-15534-1. —  Образовательная платформа Юрайт [сайт]. — URL: https://urait.ru/bcode/536478 (дата обращения: 29.03.2024). - Текст : электронный.</w:t>
      </w:r>
    </w:p>
    <w:p w:rsidR="004D1BDD" w:rsidRPr="002B4943" w:rsidRDefault="004D1BDD" w:rsidP="004D1BDD">
      <w:pPr>
        <w:numPr>
          <w:ilvl w:val="0"/>
          <w:numId w:val="15"/>
        </w:numPr>
        <w:tabs>
          <w:tab w:val="left" w:pos="993"/>
        </w:tabs>
        <w:spacing w:after="0" w:line="360" w:lineRule="auto"/>
        <w:ind w:left="0" w:firstLine="709"/>
        <w:contextualSpacing/>
        <w:jc w:val="both"/>
        <w:rPr>
          <w:rFonts w:ascii="Times New Roman" w:eastAsia="Calibri" w:hAnsi="Times New Roman" w:cs="Times New Roman"/>
          <w:sz w:val="24"/>
          <w:szCs w:val="24"/>
          <w:lang w:val="x-none" w:eastAsia="x-none"/>
        </w:rPr>
      </w:pPr>
      <w:r w:rsidRPr="002B4943">
        <w:rPr>
          <w:rFonts w:ascii="Times New Roman" w:eastAsia="Calibri" w:hAnsi="Times New Roman" w:cs="Times New Roman"/>
          <w:sz w:val="24"/>
          <w:szCs w:val="24"/>
          <w:lang w:val="x-none" w:eastAsia="x-none"/>
        </w:rPr>
        <w:t>Проектный менеджмент: базовый курс: учебник для направлений бакалавриата "Менеджмент" и "Управление персоналом" / О.В. Астафьева, И.В. Корнеева, А.Г. Коряков [и др.]; Финуниверситет ; под ред. С.А.. Полевого - Москва: Кнорус, 2018 - 192 с. - (Бакалавриат). - Текст: непосредственный. - То же. - 2023. - ЭБС BOOK.ru. - URL:https://book.ru/book/945960 (дата обращения: 05.04.2024). — Текст : электронный.</w:t>
      </w:r>
    </w:p>
    <w:p w:rsidR="004D1BDD" w:rsidRPr="002B4943" w:rsidRDefault="004D1BDD" w:rsidP="004D1BDD">
      <w:pPr>
        <w:numPr>
          <w:ilvl w:val="0"/>
          <w:numId w:val="15"/>
        </w:numPr>
        <w:tabs>
          <w:tab w:val="left" w:pos="993"/>
        </w:tabs>
        <w:spacing w:after="0" w:line="360" w:lineRule="auto"/>
        <w:ind w:left="0" w:firstLine="709"/>
        <w:contextualSpacing/>
        <w:jc w:val="both"/>
        <w:rPr>
          <w:rFonts w:ascii="Times New Roman" w:eastAsia="Calibri" w:hAnsi="Times New Roman" w:cs="Times New Roman"/>
          <w:sz w:val="24"/>
          <w:szCs w:val="24"/>
          <w:lang w:val="x-none" w:eastAsia="x-none"/>
        </w:rPr>
      </w:pPr>
      <w:r w:rsidRPr="002B4943">
        <w:rPr>
          <w:rFonts w:ascii="Times New Roman" w:eastAsia="Calibri" w:hAnsi="Times New Roman" w:cs="Times New Roman"/>
          <w:sz w:val="24"/>
          <w:szCs w:val="24"/>
          <w:lang w:val="x-none" w:eastAsia="x-none"/>
        </w:rPr>
        <w:t>Кукушкина, В.В. Организация научно-исследовательской работы студентов (магистров): учебное пособие / В.В. Кукушкина. - Москва: Инфра-М, 2014. - 265 с. - (Высшее образование: Магистратура). - Текст: непосредственный. - То же. - 2021. - ЭБС ZNANIUM. - URL: http://znanium.com/catalog/product/1157859 (дата обращения: 05.04.2024). - Текст: электронный.</w:t>
      </w:r>
    </w:p>
    <w:p w:rsidR="004D1BDD" w:rsidRPr="002B4943" w:rsidRDefault="004D1BDD" w:rsidP="004D1BDD">
      <w:pPr>
        <w:numPr>
          <w:ilvl w:val="0"/>
          <w:numId w:val="15"/>
        </w:numPr>
        <w:tabs>
          <w:tab w:val="left" w:pos="993"/>
        </w:tabs>
        <w:spacing w:after="0" w:line="360" w:lineRule="auto"/>
        <w:ind w:left="0" w:firstLine="709"/>
        <w:contextualSpacing/>
        <w:jc w:val="both"/>
        <w:rPr>
          <w:rFonts w:ascii="Times New Roman" w:eastAsia="Calibri" w:hAnsi="Times New Roman" w:cs="Times New Roman"/>
          <w:sz w:val="24"/>
          <w:szCs w:val="24"/>
          <w:lang w:val="x-none" w:eastAsia="x-none"/>
        </w:rPr>
      </w:pPr>
      <w:r w:rsidRPr="002B4943">
        <w:rPr>
          <w:rFonts w:ascii="Times New Roman" w:eastAsia="Calibri" w:hAnsi="Times New Roman" w:cs="Times New Roman"/>
          <w:sz w:val="24"/>
          <w:szCs w:val="24"/>
          <w:lang w:val="x-none" w:eastAsia="x-none"/>
        </w:rPr>
        <w:t>Ильина, И.Н. Экономика городского хозяйства: учебное пособие / И.Н. Ильина. - Москва: Кнорус, 2016. - 246 с. - Текст : непосредственный. - (Бакалавриат). - То же. - 2021. - ЭБС BOOK.ru. - URL: https://book.ru/book/938303 (дата обращения: 05.04.2024). — Текст : электронный</w:t>
      </w:r>
      <w:r w:rsidRPr="002B4943">
        <w:rPr>
          <w:rFonts w:ascii="Times New Roman" w:eastAsia="Calibri" w:hAnsi="Times New Roman" w:cs="Times New Roman"/>
          <w:sz w:val="24"/>
          <w:szCs w:val="24"/>
          <w:lang w:eastAsia="x-none"/>
        </w:rPr>
        <w:t>.</w:t>
      </w:r>
    </w:p>
    <w:p w:rsidR="00FC1017" w:rsidRPr="002B4943" w:rsidRDefault="00FC1017" w:rsidP="00FC1017">
      <w:pPr>
        <w:pStyle w:val="afc"/>
        <w:tabs>
          <w:tab w:val="left" w:pos="993"/>
          <w:tab w:val="left" w:pos="1134"/>
        </w:tabs>
        <w:rPr>
          <w:color w:val="000000"/>
          <w:sz w:val="24"/>
          <w:szCs w:val="24"/>
          <w:lang w:val="x-none" w:eastAsia="ru-RU"/>
        </w:rPr>
      </w:pPr>
    </w:p>
    <w:p w:rsidR="005C203F" w:rsidRPr="002B4943" w:rsidRDefault="00FC1017" w:rsidP="00F46B4A">
      <w:pPr>
        <w:pStyle w:val="afc"/>
        <w:tabs>
          <w:tab w:val="left" w:pos="993"/>
          <w:tab w:val="left" w:pos="1134"/>
        </w:tabs>
        <w:rPr>
          <w:b/>
          <w:color w:val="000000"/>
          <w:sz w:val="24"/>
          <w:szCs w:val="24"/>
          <w:lang w:val="ru-RU" w:eastAsia="ru-RU"/>
        </w:rPr>
      </w:pPr>
      <w:r w:rsidRPr="002B4943">
        <w:rPr>
          <w:b/>
          <w:color w:val="000000"/>
          <w:sz w:val="24"/>
          <w:szCs w:val="24"/>
          <w:lang w:val="ru-RU" w:eastAsia="ru-RU"/>
        </w:rPr>
        <w:t xml:space="preserve">4. </w:t>
      </w:r>
      <w:r w:rsidR="005C203F" w:rsidRPr="002B4943">
        <w:rPr>
          <w:b/>
          <w:sz w:val="24"/>
          <w:szCs w:val="24"/>
          <w:lang w:val="ru-RU"/>
        </w:rPr>
        <w:t xml:space="preserve">Перечень ресурсов информационно-телекоммуникационной сети «Интернет», необходимых для освоения </w:t>
      </w:r>
      <w:r w:rsidR="00160541" w:rsidRPr="002B4943">
        <w:rPr>
          <w:b/>
          <w:sz w:val="24"/>
          <w:szCs w:val="24"/>
          <w:lang w:val="ru-RU"/>
        </w:rPr>
        <w:t>НИС</w:t>
      </w:r>
      <w:r w:rsidR="005C203F" w:rsidRPr="002B4943">
        <w:rPr>
          <w:b/>
          <w:sz w:val="24"/>
          <w:szCs w:val="24"/>
          <w:lang w:val="ru-RU"/>
        </w:rPr>
        <w:t>:</w:t>
      </w:r>
      <w:bookmarkEnd w:id="11"/>
      <w:bookmarkEnd w:id="12"/>
    </w:p>
    <w:p w:rsidR="004D1BDD" w:rsidRPr="002B4943" w:rsidRDefault="004D1BDD" w:rsidP="004D1BDD">
      <w:pPr>
        <w:spacing w:after="0" w:line="360" w:lineRule="auto"/>
        <w:ind w:firstLine="709"/>
        <w:jc w:val="both"/>
        <w:rPr>
          <w:rFonts w:ascii="Times New Roman" w:hAnsi="Times New Roman" w:cs="Times New Roman"/>
          <w:sz w:val="24"/>
          <w:szCs w:val="24"/>
        </w:rPr>
      </w:pPr>
      <w:bookmarkStart w:id="13" w:name="_Toc20689201"/>
      <w:r w:rsidRPr="002B4943">
        <w:rPr>
          <w:rFonts w:ascii="Times New Roman" w:hAnsi="Times New Roman" w:cs="Times New Roman"/>
          <w:sz w:val="24"/>
          <w:szCs w:val="24"/>
        </w:rPr>
        <w:t xml:space="preserve">1. www.gks (сайт Федеральной службы государственной статистики Российской Федерации – Росстат РФ). </w:t>
      </w:r>
    </w:p>
    <w:p w:rsidR="004D1BDD" w:rsidRPr="002B4943" w:rsidRDefault="004D1BDD" w:rsidP="004D1BDD">
      <w:pPr>
        <w:spacing w:after="0" w:line="360" w:lineRule="auto"/>
        <w:ind w:firstLine="709"/>
        <w:jc w:val="both"/>
        <w:rPr>
          <w:rFonts w:ascii="Times New Roman" w:hAnsi="Times New Roman" w:cs="Times New Roman"/>
          <w:sz w:val="24"/>
          <w:szCs w:val="24"/>
        </w:rPr>
      </w:pPr>
      <w:r w:rsidRPr="002B4943">
        <w:rPr>
          <w:rFonts w:ascii="Times New Roman" w:hAnsi="Times New Roman" w:cs="Times New Roman"/>
          <w:sz w:val="24"/>
          <w:szCs w:val="24"/>
        </w:rPr>
        <w:t xml:space="preserve">2.  www rezerv.gov.ru (Федеральный портал управленческих кадров). </w:t>
      </w:r>
    </w:p>
    <w:p w:rsidR="004D1BDD" w:rsidRPr="002B4943" w:rsidRDefault="004D1BDD" w:rsidP="004D1BDD">
      <w:pPr>
        <w:spacing w:after="0" w:line="360" w:lineRule="auto"/>
        <w:ind w:firstLine="709"/>
        <w:jc w:val="both"/>
        <w:rPr>
          <w:rFonts w:ascii="Times New Roman" w:hAnsi="Times New Roman" w:cs="Times New Roman"/>
          <w:sz w:val="24"/>
          <w:szCs w:val="24"/>
        </w:rPr>
      </w:pPr>
      <w:r w:rsidRPr="002B4943">
        <w:rPr>
          <w:rFonts w:ascii="Times New Roman" w:hAnsi="Times New Roman" w:cs="Times New Roman"/>
          <w:sz w:val="24"/>
          <w:szCs w:val="24"/>
        </w:rPr>
        <w:lastRenderedPageBreak/>
        <w:t xml:space="preserve">3.  www.ilo.ru (Официальный сайт Международной организации труда). </w:t>
      </w:r>
    </w:p>
    <w:p w:rsidR="004D1BDD" w:rsidRPr="002B4943" w:rsidRDefault="004D1BDD" w:rsidP="004D1BDD">
      <w:pPr>
        <w:spacing w:after="0" w:line="360" w:lineRule="auto"/>
        <w:ind w:firstLine="709"/>
        <w:jc w:val="both"/>
        <w:rPr>
          <w:rFonts w:ascii="Times New Roman" w:hAnsi="Times New Roman" w:cs="Times New Roman"/>
          <w:sz w:val="24"/>
          <w:szCs w:val="24"/>
        </w:rPr>
      </w:pPr>
      <w:r w:rsidRPr="002B4943">
        <w:rPr>
          <w:rFonts w:ascii="Times New Roman" w:hAnsi="Times New Roman" w:cs="Times New Roman"/>
          <w:sz w:val="24"/>
          <w:szCs w:val="24"/>
        </w:rPr>
        <w:t>4. Сервер органов государственной власти Российской Федерации (</w:t>
      </w:r>
      <w:hyperlink r:id="rId10" w:history="1">
        <w:r w:rsidRPr="002B4943">
          <w:rPr>
            <w:rFonts w:ascii="Times New Roman" w:hAnsi="Times New Roman" w:cs="Times New Roman"/>
            <w:sz w:val="24"/>
            <w:szCs w:val="24"/>
          </w:rPr>
          <w:t>http://www.gov.ru</w:t>
        </w:r>
      </w:hyperlink>
      <w:r w:rsidRPr="002B4943">
        <w:rPr>
          <w:rFonts w:ascii="Times New Roman" w:hAnsi="Times New Roman" w:cs="Times New Roman"/>
          <w:sz w:val="24"/>
          <w:szCs w:val="24"/>
        </w:rPr>
        <w:t xml:space="preserve">). </w:t>
      </w:r>
    </w:p>
    <w:p w:rsidR="004D1BDD" w:rsidRPr="002B4943" w:rsidRDefault="004D1BDD" w:rsidP="004D1BDD">
      <w:pPr>
        <w:spacing w:after="0" w:line="360" w:lineRule="auto"/>
        <w:ind w:firstLine="709"/>
        <w:jc w:val="both"/>
        <w:rPr>
          <w:rFonts w:ascii="Times New Roman" w:hAnsi="Times New Roman" w:cs="Times New Roman"/>
          <w:sz w:val="24"/>
          <w:szCs w:val="24"/>
        </w:rPr>
      </w:pPr>
      <w:r w:rsidRPr="002B4943">
        <w:rPr>
          <w:rFonts w:ascii="Times New Roman" w:hAnsi="Times New Roman" w:cs="Times New Roman"/>
          <w:sz w:val="24"/>
          <w:szCs w:val="24"/>
        </w:rPr>
        <w:t xml:space="preserve">5. Справочная правовая система «Консультант Плюс» (http:// </w:t>
      </w:r>
      <w:hyperlink r:id="rId11" w:history="1">
        <w:r w:rsidRPr="002B4943">
          <w:rPr>
            <w:rFonts w:ascii="Times New Roman" w:hAnsi="Times New Roman" w:cs="Times New Roman"/>
            <w:sz w:val="24"/>
            <w:szCs w:val="24"/>
          </w:rPr>
          <w:t>www.consultant.ru</w:t>
        </w:r>
      </w:hyperlink>
      <w:r w:rsidRPr="002B4943">
        <w:rPr>
          <w:rFonts w:ascii="Times New Roman" w:hAnsi="Times New Roman" w:cs="Times New Roman"/>
          <w:sz w:val="24"/>
          <w:szCs w:val="24"/>
        </w:rPr>
        <w:t>).</w:t>
      </w:r>
    </w:p>
    <w:p w:rsidR="004D1BDD" w:rsidRPr="002B4943" w:rsidRDefault="004D1BDD" w:rsidP="004D1BDD">
      <w:pPr>
        <w:spacing w:after="0" w:line="360" w:lineRule="auto"/>
        <w:ind w:firstLine="709"/>
        <w:jc w:val="both"/>
        <w:rPr>
          <w:rFonts w:ascii="Times New Roman" w:hAnsi="Times New Roman" w:cs="Times New Roman"/>
          <w:sz w:val="24"/>
          <w:szCs w:val="24"/>
        </w:rPr>
      </w:pPr>
      <w:r w:rsidRPr="002B4943">
        <w:rPr>
          <w:rFonts w:ascii="Times New Roman" w:hAnsi="Times New Roman" w:cs="Times New Roman"/>
          <w:sz w:val="24"/>
          <w:szCs w:val="24"/>
        </w:rPr>
        <w:t xml:space="preserve">6. Справочная правовая система «Гарант» (http://www.garant.ru). </w:t>
      </w:r>
    </w:p>
    <w:p w:rsidR="004D1BDD" w:rsidRPr="002B4943" w:rsidRDefault="004D1BDD" w:rsidP="004D1BDD">
      <w:pPr>
        <w:spacing w:after="0" w:line="360" w:lineRule="auto"/>
        <w:ind w:firstLine="709"/>
        <w:jc w:val="both"/>
        <w:rPr>
          <w:rFonts w:ascii="Times New Roman" w:hAnsi="Times New Roman" w:cs="Times New Roman"/>
          <w:sz w:val="24"/>
          <w:szCs w:val="24"/>
        </w:rPr>
      </w:pPr>
      <w:r w:rsidRPr="002B4943">
        <w:rPr>
          <w:rFonts w:ascii="Times New Roman" w:hAnsi="Times New Roman" w:cs="Times New Roman"/>
          <w:sz w:val="24"/>
          <w:szCs w:val="24"/>
        </w:rPr>
        <w:t xml:space="preserve">7. http://fcp.vpk.ru – сайт «Федеральные Целевые программы России. В рамках федеральной целевой программы «Электронная Россия» </w:t>
      </w:r>
    </w:p>
    <w:p w:rsidR="004D1BDD" w:rsidRPr="002B4943" w:rsidRDefault="004D1BDD" w:rsidP="004D1BDD">
      <w:pPr>
        <w:spacing w:after="0" w:line="360" w:lineRule="auto"/>
        <w:ind w:firstLine="709"/>
        <w:jc w:val="both"/>
        <w:rPr>
          <w:rFonts w:ascii="Times New Roman" w:hAnsi="Times New Roman" w:cs="Times New Roman"/>
          <w:sz w:val="24"/>
          <w:szCs w:val="24"/>
        </w:rPr>
      </w:pPr>
      <w:r w:rsidRPr="002B4943">
        <w:rPr>
          <w:rFonts w:ascii="Times New Roman" w:hAnsi="Times New Roman" w:cs="Times New Roman"/>
          <w:sz w:val="24"/>
          <w:szCs w:val="24"/>
        </w:rPr>
        <w:t>8. http://www.programs-gov.ru – сайт «Федеральные целевые программы и межгосударственные целевые программы, в осуществлении которых участвует Российская Федерация»</w:t>
      </w:r>
    </w:p>
    <w:p w:rsidR="004D1BDD" w:rsidRPr="002B4943" w:rsidRDefault="004D1BDD" w:rsidP="004D1BDD">
      <w:pPr>
        <w:spacing w:after="0" w:line="360" w:lineRule="auto"/>
        <w:ind w:firstLine="709"/>
        <w:jc w:val="both"/>
        <w:rPr>
          <w:rFonts w:ascii="Times New Roman" w:hAnsi="Times New Roman" w:cs="Times New Roman"/>
          <w:sz w:val="24"/>
          <w:szCs w:val="24"/>
        </w:rPr>
      </w:pPr>
      <w:r w:rsidRPr="002B4943">
        <w:rPr>
          <w:rFonts w:ascii="Times New Roman" w:hAnsi="Times New Roman" w:cs="Times New Roman"/>
          <w:sz w:val="24"/>
          <w:szCs w:val="24"/>
        </w:rPr>
        <w:t>9. Электронная библиотека Финансового университета (ЭБ) http://elib.fa.ru/</w:t>
      </w:r>
    </w:p>
    <w:p w:rsidR="004D1BDD" w:rsidRPr="002B4943" w:rsidRDefault="004D1BDD" w:rsidP="004D1BDD">
      <w:pPr>
        <w:spacing w:after="0" w:line="360" w:lineRule="auto"/>
        <w:ind w:firstLine="709"/>
        <w:jc w:val="both"/>
        <w:rPr>
          <w:rFonts w:ascii="Times New Roman" w:hAnsi="Times New Roman" w:cs="Times New Roman"/>
          <w:sz w:val="24"/>
          <w:szCs w:val="24"/>
        </w:rPr>
      </w:pPr>
      <w:r w:rsidRPr="002B4943">
        <w:rPr>
          <w:rFonts w:ascii="Times New Roman" w:hAnsi="Times New Roman" w:cs="Times New Roman"/>
          <w:sz w:val="24"/>
          <w:szCs w:val="24"/>
        </w:rPr>
        <w:t>10. Электронно-библиотечная система BOOK.RU http://www.book.ru</w:t>
      </w:r>
    </w:p>
    <w:p w:rsidR="004D1BDD" w:rsidRPr="002B4943" w:rsidRDefault="004D1BDD" w:rsidP="004D1BDD">
      <w:pPr>
        <w:spacing w:after="0" w:line="360" w:lineRule="auto"/>
        <w:ind w:firstLine="709"/>
        <w:jc w:val="both"/>
        <w:rPr>
          <w:rFonts w:ascii="Times New Roman" w:hAnsi="Times New Roman" w:cs="Times New Roman"/>
          <w:sz w:val="24"/>
          <w:szCs w:val="24"/>
        </w:rPr>
      </w:pPr>
      <w:r w:rsidRPr="002B4943">
        <w:rPr>
          <w:rFonts w:ascii="Times New Roman" w:hAnsi="Times New Roman" w:cs="Times New Roman"/>
          <w:sz w:val="24"/>
          <w:szCs w:val="24"/>
        </w:rPr>
        <w:t>11. Электронно-библиотечная система «Университетская библиотека ОНЛАЙН» http://biblioclub.ru/</w:t>
      </w:r>
    </w:p>
    <w:p w:rsidR="004D1BDD" w:rsidRPr="002B4943" w:rsidRDefault="004D1BDD" w:rsidP="004D1BDD">
      <w:pPr>
        <w:spacing w:after="0" w:line="360" w:lineRule="auto"/>
        <w:ind w:firstLine="709"/>
        <w:jc w:val="both"/>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12. Электронно-библиотечная система Znanium http://www.znanium.</w:t>
      </w:r>
      <w:r w:rsidRPr="002B4943">
        <w:rPr>
          <w:rFonts w:ascii="Times New Roman" w:eastAsia="Batang" w:hAnsi="Times New Roman" w:cs="Times New Roman"/>
          <w:sz w:val="24"/>
          <w:szCs w:val="24"/>
          <w:lang w:val="en-US" w:eastAsia="ko-KR"/>
        </w:rPr>
        <w:t>ru</w:t>
      </w:r>
    </w:p>
    <w:p w:rsidR="004D1BDD" w:rsidRPr="002B4943" w:rsidRDefault="004D1BDD" w:rsidP="004D1BDD">
      <w:pPr>
        <w:spacing w:after="0" w:line="360" w:lineRule="auto"/>
        <w:ind w:firstLine="709"/>
        <w:jc w:val="both"/>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13. Образовательная платформа Юрайт https://urait.ru/</w:t>
      </w:r>
    </w:p>
    <w:p w:rsidR="004D1BDD" w:rsidRPr="002B4943" w:rsidRDefault="004D1BDD" w:rsidP="004D1BDD">
      <w:pPr>
        <w:spacing w:after="0" w:line="360" w:lineRule="auto"/>
        <w:ind w:firstLine="709"/>
        <w:jc w:val="both"/>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14. Деловая онлайн-библиотека Alpina Digital http://lib.alpinadigital.ru/</w:t>
      </w:r>
    </w:p>
    <w:p w:rsidR="004D1BDD" w:rsidRPr="002B4943" w:rsidRDefault="004D1BDD" w:rsidP="004D1BDD">
      <w:pPr>
        <w:spacing w:after="0" w:line="360" w:lineRule="auto"/>
        <w:ind w:firstLine="709"/>
        <w:jc w:val="both"/>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 xml:space="preserve">15. Научная электронная библиотека eLibrary.ru http://elibrary.ru  </w:t>
      </w:r>
    </w:p>
    <w:p w:rsidR="004D1BDD" w:rsidRPr="002B4943" w:rsidRDefault="004D1BDD" w:rsidP="004D1BDD">
      <w:pPr>
        <w:spacing w:after="0" w:line="360" w:lineRule="auto"/>
        <w:ind w:firstLine="709"/>
        <w:jc w:val="both"/>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16. Электронная библиотека  http://grebennikon.ru</w:t>
      </w:r>
    </w:p>
    <w:p w:rsidR="004D1BDD" w:rsidRPr="002B4943" w:rsidRDefault="004D1BDD" w:rsidP="004D1BDD">
      <w:pPr>
        <w:spacing w:after="0" w:line="360" w:lineRule="auto"/>
        <w:ind w:firstLine="709"/>
        <w:jc w:val="both"/>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17. Национальная электронная библиотека http://нэб.рф/</w:t>
      </w:r>
    </w:p>
    <w:p w:rsidR="004D1BDD" w:rsidRPr="002B4943" w:rsidRDefault="004D1BDD" w:rsidP="004D1BDD">
      <w:pPr>
        <w:spacing w:after="0" w:line="360" w:lineRule="auto"/>
        <w:ind w:firstLine="709"/>
        <w:jc w:val="both"/>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19. Диссертации и авторефераты на сайте Высшей аттестационной комиссии (ВАК) https://vak.minobrnauki.gov.ru//</w:t>
      </w:r>
    </w:p>
    <w:p w:rsidR="004D1BDD" w:rsidRPr="002B4943" w:rsidRDefault="004D1BDD" w:rsidP="004D1BDD">
      <w:pPr>
        <w:spacing w:after="0" w:line="360" w:lineRule="auto"/>
        <w:ind w:firstLine="709"/>
        <w:jc w:val="both"/>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20. Финансовая справочная система «Финансовый директор» http://www.1fd.ru/</w:t>
      </w:r>
    </w:p>
    <w:p w:rsidR="004D1BDD" w:rsidRPr="002B4943" w:rsidRDefault="004D1BDD" w:rsidP="004D1BDD">
      <w:pPr>
        <w:spacing w:after="0" w:line="360" w:lineRule="auto"/>
        <w:ind w:firstLine="709"/>
        <w:jc w:val="both"/>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21. Информационный ресурс, содержащий информацию о зарегистрированных юридических лицах и индивидуальных предпринимателях («СПАРК»)</w:t>
      </w:r>
    </w:p>
    <w:p w:rsidR="004D1BDD" w:rsidRPr="00237DBE" w:rsidRDefault="004D1BDD" w:rsidP="004D1BDD">
      <w:pPr>
        <w:spacing w:after="0" w:line="360" w:lineRule="auto"/>
        <w:ind w:firstLine="709"/>
        <w:jc w:val="both"/>
        <w:rPr>
          <w:rFonts w:ascii="Times New Roman" w:eastAsia="Batang" w:hAnsi="Times New Roman" w:cs="Times New Roman"/>
          <w:sz w:val="24"/>
          <w:szCs w:val="24"/>
          <w:lang w:eastAsia="ko-KR"/>
        </w:rPr>
      </w:pPr>
      <w:r w:rsidRPr="00237DBE">
        <w:rPr>
          <w:rFonts w:ascii="Times New Roman" w:eastAsia="Batang" w:hAnsi="Times New Roman" w:cs="Times New Roman"/>
          <w:sz w:val="24"/>
          <w:szCs w:val="24"/>
          <w:lang w:eastAsia="ko-KR"/>
        </w:rPr>
        <w:t xml:space="preserve">22. Электронная коллекция книг издательства Springer:  Springer eBooks </w:t>
      </w:r>
      <w:hyperlink r:id="rId12" w:history="1">
        <w:r w:rsidRPr="00237DBE">
          <w:rPr>
            <w:rFonts w:ascii="Times New Roman" w:eastAsia="Batang" w:hAnsi="Times New Roman" w:cs="Times New Roman"/>
            <w:sz w:val="24"/>
            <w:szCs w:val="24"/>
            <w:lang w:eastAsia="ko-KR"/>
          </w:rPr>
          <w:t>http://link.springer.com/</w:t>
        </w:r>
      </w:hyperlink>
    </w:p>
    <w:p w:rsidR="004D1BDD" w:rsidRPr="002B4943" w:rsidRDefault="004D1BDD" w:rsidP="004D1BDD">
      <w:pPr>
        <w:spacing w:after="0" w:line="360" w:lineRule="auto"/>
        <w:ind w:firstLine="709"/>
        <w:jc w:val="both"/>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23. Электронные продукты издательства Elsevier http://www.sciencedirect.com</w:t>
      </w:r>
    </w:p>
    <w:p w:rsidR="004D1BDD" w:rsidRPr="002B4943" w:rsidRDefault="004D1BDD" w:rsidP="004D1BDD">
      <w:pPr>
        <w:spacing w:after="0" w:line="360" w:lineRule="auto"/>
        <w:ind w:firstLine="709"/>
        <w:jc w:val="both"/>
        <w:rPr>
          <w:rFonts w:ascii="Times New Roman" w:eastAsia="Batang" w:hAnsi="Times New Roman" w:cs="Times New Roman"/>
          <w:sz w:val="24"/>
          <w:szCs w:val="24"/>
          <w:lang w:val="en-US" w:eastAsia="ko-KR"/>
        </w:rPr>
      </w:pPr>
      <w:r w:rsidRPr="002B4943">
        <w:rPr>
          <w:rFonts w:ascii="Times New Roman" w:eastAsia="Batang" w:hAnsi="Times New Roman" w:cs="Times New Roman"/>
          <w:sz w:val="24"/>
          <w:szCs w:val="24"/>
          <w:lang w:val="en-US" w:eastAsia="ko-KR"/>
        </w:rPr>
        <w:t>24. Emerald: Management eJournal Portfolio https://www.emerald.com/insight/</w:t>
      </w:r>
    </w:p>
    <w:p w:rsidR="004D1BDD" w:rsidRPr="002B4943" w:rsidRDefault="004D1BDD" w:rsidP="004D1BDD">
      <w:pPr>
        <w:spacing w:after="0" w:line="360" w:lineRule="auto"/>
        <w:ind w:firstLine="709"/>
        <w:jc w:val="both"/>
        <w:rPr>
          <w:rFonts w:ascii="Times New Roman" w:eastAsia="Batang" w:hAnsi="Times New Roman" w:cs="Times New Roman"/>
          <w:sz w:val="24"/>
          <w:szCs w:val="24"/>
          <w:lang w:val="en-US" w:eastAsia="ko-KR"/>
        </w:rPr>
      </w:pPr>
      <w:r w:rsidRPr="002B4943">
        <w:rPr>
          <w:rFonts w:ascii="Times New Roman" w:eastAsia="Batang" w:hAnsi="Times New Roman" w:cs="Times New Roman"/>
          <w:sz w:val="24"/>
          <w:szCs w:val="24"/>
          <w:lang w:eastAsia="ko-KR"/>
        </w:rPr>
        <w:t>25. Видеотека учебных фильмов «Решение» (тематические коллекции «Менеджмент», «Маркетинг. Коммерция</w:t>
      </w:r>
      <w:r w:rsidRPr="002B4943">
        <w:rPr>
          <w:rFonts w:ascii="Times New Roman" w:eastAsia="Batang" w:hAnsi="Times New Roman" w:cs="Times New Roman"/>
          <w:sz w:val="24"/>
          <w:szCs w:val="24"/>
          <w:lang w:val="en-US" w:eastAsia="ko-KR"/>
        </w:rPr>
        <w:t xml:space="preserve">. </w:t>
      </w:r>
      <w:r w:rsidRPr="002B4943">
        <w:rPr>
          <w:rFonts w:ascii="Times New Roman" w:eastAsia="Batang" w:hAnsi="Times New Roman" w:cs="Times New Roman"/>
          <w:sz w:val="24"/>
          <w:szCs w:val="24"/>
          <w:lang w:eastAsia="ko-KR"/>
        </w:rPr>
        <w:t>Логистика</w:t>
      </w:r>
      <w:r w:rsidRPr="002B4943">
        <w:rPr>
          <w:rFonts w:ascii="Times New Roman" w:eastAsia="Batang" w:hAnsi="Times New Roman" w:cs="Times New Roman"/>
          <w:sz w:val="24"/>
          <w:szCs w:val="24"/>
          <w:lang w:val="en-US" w:eastAsia="ko-KR"/>
        </w:rPr>
        <w:t>», «</w:t>
      </w:r>
      <w:r w:rsidRPr="002B4943">
        <w:rPr>
          <w:rFonts w:ascii="Times New Roman" w:eastAsia="Batang" w:hAnsi="Times New Roman" w:cs="Times New Roman"/>
          <w:sz w:val="24"/>
          <w:szCs w:val="24"/>
          <w:lang w:eastAsia="ko-KR"/>
        </w:rPr>
        <w:t>Юриспруденция</w:t>
      </w:r>
      <w:r w:rsidRPr="002B4943">
        <w:rPr>
          <w:rFonts w:ascii="Times New Roman" w:eastAsia="Batang" w:hAnsi="Times New Roman" w:cs="Times New Roman"/>
          <w:sz w:val="24"/>
          <w:szCs w:val="24"/>
          <w:lang w:val="en-US" w:eastAsia="ko-KR"/>
        </w:rPr>
        <w:t>»  http://eduvideo.online/</w:t>
      </w:r>
    </w:p>
    <w:p w:rsidR="004D1BDD" w:rsidRPr="002B4943" w:rsidRDefault="004D1BDD" w:rsidP="004D1BDD">
      <w:pPr>
        <w:spacing w:after="0" w:line="360" w:lineRule="auto"/>
        <w:ind w:firstLine="709"/>
        <w:jc w:val="both"/>
        <w:rPr>
          <w:rFonts w:ascii="Times New Roman" w:eastAsia="Batang" w:hAnsi="Times New Roman" w:cs="Times New Roman"/>
          <w:sz w:val="24"/>
          <w:szCs w:val="24"/>
          <w:lang w:val="en-US" w:eastAsia="ko-KR"/>
        </w:rPr>
      </w:pPr>
      <w:r w:rsidRPr="002B4943">
        <w:rPr>
          <w:rFonts w:ascii="Times New Roman" w:eastAsia="Batang" w:hAnsi="Times New Roman" w:cs="Times New Roman"/>
          <w:sz w:val="24"/>
          <w:szCs w:val="24"/>
          <w:lang w:val="en-US" w:eastAsia="ko-KR"/>
        </w:rPr>
        <w:t>26. JSTOR Arts &amp; Sciences I Collection http://jstor.org</w:t>
      </w:r>
    </w:p>
    <w:p w:rsidR="004D1BDD" w:rsidRPr="002B4943" w:rsidRDefault="004D1BDD" w:rsidP="004D1BDD">
      <w:pPr>
        <w:spacing w:after="0" w:line="360" w:lineRule="auto"/>
        <w:ind w:firstLine="709"/>
        <w:jc w:val="both"/>
        <w:rPr>
          <w:rFonts w:ascii="Times New Roman" w:eastAsia="Batang" w:hAnsi="Times New Roman" w:cs="Times New Roman"/>
          <w:sz w:val="24"/>
          <w:szCs w:val="24"/>
          <w:lang w:eastAsia="ko-KR"/>
        </w:rPr>
      </w:pPr>
      <w:r w:rsidRPr="002B4943">
        <w:rPr>
          <w:rFonts w:ascii="Times New Roman" w:eastAsia="Batang" w:hAnsi="Times New Roman" w:cs="Times New Roman"/>
          <w:sz w:val="24"/>
          <w:szCs w:val="24"/>
          <w:lang w:eastAsia="ko-KR"/>
        </w:rPr>
        <w:t>27. Коллекция научных журналов Oxford University Press https://academic.oup.com/journals/.</w:t>
      </w:r>
    </w:p>
    <w:p w:rsidR="00B941AE" w:rsidRDefault="00B941AE" w:rsidP="00F34C16">
      <w:pPr>
        <w:widowControl w:val="0"/>
        <w:spacing w:after="0" w:line="360" w:lineRule="auto"/>
        <w:ind w:firstLine="709"/>
        <w:jc w:val="both"/>
        <w:rPr>
          <w:rFonts w:ascii="Times New Roman" w:hAnsi="Times New Roman" w:cs="Times New Roman"/>
          <w:b/>
          <w:sz w:val="24"/>
          <w:szCs w:val="24"/>
        </w:rPr>
      </w:pPr>
    </w:p>
    <w:p w:rsidR="00F46B4A" w:rsidRPr="002B4943" w:rsidRDefault="00F46B4A" w:rsidP="00F34C16">
      <w:pPr>
        <w:widowControl w:val="0"/>
        <w:spacing w:after="0" w:line="360" w:lineRule="auto"/>
        <w:ind w:firstLine="709"/>
        <w:jc w:val="both"/>
        <w:rPr>
          <w:rFonts w:ascii="Times New Roman" w:hAnsi="Times New Roman" w:cs="Times New Roman"/>
          <w:b/>
          <w:sz w:val="24"/>
          <w:szCs w:val="24"/>
        </w:rPr>
      </w:pPr>
    </w:p>
    <w:p w:rsidR="0049154B" w:rsidRPr="002B4943" w:rsidRDefault="00B55E71" w:rsidP="00F34C16">
      <w:pPr>
        <w:widowControl w:val="0"/>
        <w:spacing w:after="0" w:line="360" w:lineRule="auto"/>
        <w:ind w:firstLine="709"/>
        <w:jc w:val="both"/>
        <w:rPr>
          <w:rFonts w:ascii="Times New Roman" w:hAnsi="Times New Roman" w:cs="Times New Roman"/>
          <w:b/>
          <w:sz w:val="24"/>
          <w:szCs w:val="24"/>
        </w:rPr>
      </w:pPr>
      <w:r w:rsidRPr="002B4943">
        <w:rPr>
          <w:rFonts w:ascii="Times New Roman" w:hAnsi="Times New Roman" w:cs="Times New Roman"/>
          <w:b/>
          <w:sz w:val="24"/>
          <w:szCs w:val="24"/>
        </w:rPr>
        <w:lastRenderedPageBreak/>
        <w:t xml:space="preserve">5. </w:t>
      </w:r>
      <w:r w:rsidR="0049154B" w:rsidRPr="002B4943">
        <w:rPr>
          <w:rFonts w:ascii="Times New Roman" w:hAnsi="Times New Roman" w:cs="Times New Roman"/>
          <w:b/>
          <w:sz w:val="24"/>
          <w:szCs w:val="24"/>
        </w:rPr>
        <w:t>Отчетность по НИС</w:t>
      </w:r>
      <w:bookmarkEnd w:id="13"/>
    </w:p>
    <w:p w:rsidR="00F34C16" w:rsidRPr="002B4943" w:rsidRDefault="00F34C16" w:rsidP="00F34C16">
      <w:pPr>
        <w:tabs>
          <w:tab w:val="left" w:pos="993"/>
          <w:tab w:val="left" w:pos="1134"/>
        </w:tabs>
        <w:spacing w:after="0" w:line="360" w:lineRule="auto"/>
        <w:ind w:firstLine="709"/>
        <w:jc w:val="both"/>
        <w:rPr>
          <w:rFonts w:ascii="Times New Roman" w:hAnsi="Times New Roman" w:cs="Times New Roman"/>
          <w:sz w:val="24"/>
          <w:szCs w:val="24"/>
        </w:rPr>
      </w:pPr>
      <w:r w:rsidRPr="002B4943">
        <w:rPr>
          <w:rFonts w:ascii="Times New Roman" w:hAnsi="Times New Roman" w:cs="Times New Roman"/>
          <w:sz w:val="24"/>
          <w:szCs w:val="24"/>
        </w:rPr>
        <w:t xml:space="preserve">Отчетность студентов по НИС включает: </w:t>
      </w:r>
    </w:p>
    <w:p w:rsidR="00F34C16" w:rsidRPr="002B4943" w:rsidRDefault="00F34C16" w:rsidP="00F34C16">
      <w:pPr>
        <w:pStyle w:val="af1"/>
        <w:numPr>
          <w:ilvl w:val="0"/>
          <w:numId w:val="14"/>
        </w:numPr>
        <w:tabs>
          <w:tab w:val="left" w:pos="567"/>
          <w:tab w:val="left" w:pos="993"/>
        </w:tabs>
        <w:spacing w:after="0" w:line="360" w:lineRule="auto"/>
        <w:ind w:left="0" w:firstLine="709"/>
        <w:jc w:val="both"/>
        <w:rPr>
          <w:rFonts w:ascii="Times New Roman" w:hAnsi="Times New Roman" w:cs="Times New Roman"/>
          <w:sz w:val="24"/>
          <w:szCs w:val="24"/>
        </w:rPr>
      </w:pPr>
      <w:r w:rsidRPr="002B4943">
        <w:rPr>
          <w:rFonts w:ascii="Times New Roman" w:hAnsi="Times New Roman" w:cs="Times New Roman"/>
          <w:sz w:val="24"/>
          <w:szCs w:val="24"/>
        </w:rPr>
        <w:t xml:space="preserve">посещение семинара; </w:t>
      </w:r>
    </w:p>
    <w:p w:rsidR="00F34C16" w:rsidRPr="002B4943" w:rsidRDefault="00F34C16" w:rsidP="00F34C16">
      <w:pPr>
        <w:pStyle w:val="af1"/>
        <w:numPr>
          <w:ilvl w:val="0"/>
          <w:numId w:val="14"/>
        </w:numPr>
        <w:tabs>
          <w:tab w:val="left" w:pos="567"/>
          <w:tab w:val="left" w:pos="993"/>
        </w:tabs>
        <w:spacing w:after="0" w:line="360" w:lineRule="auto"/>
        <w:ind w:left="0" w:firstLine="709"/>
        <w:jc w:val="both"/>
        <w:rPr>
          <w:rFonts w:ascii="Times New Roman" w:hAnsi="Times New Roman" w:cs="Times New Roman"/>
          <w:sz w:val="24"/>
          <w:szCs w:val="24"/>
        </w:rPr>
      </w:pPr>
      <w:r w:rsidRPr="002B4943">
        <w:rPr>
          <w:rFonts w:ascii="Times New Roman" w:hAnsi="Times New Roman" w:cs="Times New Roman"/>
          <w:sz w:val="24"/>
          <w:szCs w:val="24"/>
        </w:rPr>
        <w:t xml:space="preserve">подготовка и утверждение индивидуального плана работы магистранта; </w:t>
      </w:r>
    </w:p>
    <w:p w:rsidR="00F34C16" w:rsidRPr="002B4943" w:rsidRDefault="00316313" w:rsidP="00F34C16">
      <w:pPr>
        <w:pStyle w:val="af1"/>
        <w:numPr>
          <w:ilvl w:val="0"/>
          <w:numId w:val="14"/>
        </w:numPr>
        <w:tabs>
          <w:tab w:val="left" w:pos="567"/>
          <w:tab w:val="left" w:pos="993"/>
        </w:tabs>
        <w:spacing w:after="0" w:line="360" w:lineRule="auto"/>
        <w:ind w:left="0" w:firstLine="709"/>
        <w:jc w:val="both"/>
        <w:rPr>
          <w:rFonts w:ascii="Times New Roman" w:hAnsi="Times New Roman" w:cs="Times New Roman"/>
          <w:sz w:val="24"/>
          <w:szCs w:val="24"/>
        </w:rPr>
      </w:pPr>
      <w:r w:rsidRPr="002B4943">
        <w:rPr>
          <w:rFonts w:ascii="Times New Roman" w:hAnsi="Times New Roman" w:cs="Times New Roman"/>
          <w:sz w:val="24"/>
          <w:szCs w:val="24"/>
        </w:rPr>
        <w:t>утверждение темы ВКР;</w:t>
      </w:r>
    </w:p>
    <w:p w:rsidR="00F34C16" w:rsidRPr="002B4943" w:rsidRDefault="00F34C16" w:rsidP="00F34C16">
      <w:pPr>
        <w:pStyle w:val="af1"/>
        <w:numPr>
          <w:ilvl w:val="0"/>
          <w:numId w:val="14"/>
        </w:numPr>
        <w:tabs>
          <w:tab w:val="left" w:pos="567"/>
          <w:tab w:val="left" w:pos="993"/>
        </w:tabs>
        <w:spacing w:after="0" w:line="360" w:lineRule="auto"/>
        <w:ind w:left="0" w:firstLine="709"/>
        <w:jc w:val="both"/>
        <w:rPr>
          <w:rFonts w:ascii="Times New Roman" w:hAnsi="Times New Roman" w:cs="Times New Roman"/>
          <w:sz w:val="24"/>
          <w:szCs w:val="24"/>
        </w:rPr>
      </w:pPr>
      <w:r w:rsidRPr="002B4943">
        <w:rPr>
          <w:rFonts w:ascii="Times New Roman" w:hAnsi="Times New Roman" w:cs="Times New Roman"/>
          <w:sz w:val="24"/>
          <w:szCs w:val="24"/>
        </w:rPr>
        <w:t>план ВКР, согласованный с научным руководителем;</w:t>
      </w:r>
    </w:p>
    <w:p w:rsidR="00F34C16" w:rsidRPr="002B4943" w:rsidRDefault="00F34C16" w:rsidP="00F34C16">
      <w:pPr>
        <w:pStyle w:val="af1"/>
        <w:numPr>
          <w:ilvl w:val="0"/>
          <w:numId w:val="14"/>
        </w:numPr>
        <w:tabs>
          <w:tab w:val="left" w:pos="567"/>
          <w:tab w:val="left" w:pos="993"/>
        </w:tabs>
        <w:spacing w:after="0" w:line="360" w:lineRule="auto"/>
        <w:ind w:left="0" w:firstLine="709"/>
        <w:jc w:val="both"/>
        <w:rPr>
          <w:rFonts w:ascii="Times New Roman" w:hAnsi="Times New Roman" w:cs="Times New Roman"/>
          <w:sz w:val="24"/>
          <w:szCs w:val="24"/>
        </w:rPr>
      </w:pPr>
      <w:r w:rsidRPr="002B4943">
        <w:rPr>
          <w:rFonts w:ascii="Times New Roman" w:hAnsi="Times New Roman" w:cs="Times New Roman"/>
          <w:sz w:val="24"/>
          <w:szCs w:val="24"/>
        </w:rPr>
        <w:t>подготовка и выступление с презентациями по актуальным научно-практическим проблемам корпоративных финансов;</w:t>
      </w:r>
    </w:p>
    <w:p w:rsidR="00F34C16" w:rsidRPr="002B4943" w:rsidRDefault="00F34C16" w:rsidP="00F34C16">
      <w:pPr>
        <w:pStyle w:val="af1"/>
        <w:numPr>
          <w:ilvl w:val="0"/>
          <w:numId w:val="14"/>
        </w:numPr>
        <w:tabs>
          <w:tab w:val="left" w:pos="567"/>
          <w:tab w:val="left" w:pos="993"/>
        </w:tabs>
        <w:spacing w:after="0" w:line="360" w:lineRule="auto"/>
        <w:ind w:left="0" w:firstLine="709"/>
        <w:jc w:val="both"/>
        <w:rPr>
          <w:rFonts w:ascii="Times New Roman" w:hAnsi="Times New Roman" w:cs="Times New Roman"/>
          <w:sz w:val="24"/>
          <w:szCs w:val="24"/>
        </w:rPr>
      </w:pPr>
      <w:r w:rsidRPr="002B4943">
        <w:rPr>
          <w:rFonts w:ascii="Times New Roman" w:hAnsi="Times New Roman" w:cs="Times New Roman"/>
          <w:sz w:val="24"/>
          <w:szCs w:val="24"/>
        </w:rPr>
        <w:t xml:space="preserve">подготовка и выступление с презентациями по теме исследования; </w:t>
      </w:r>
    </w:p>
    <w:p w:rsidR="00F34C16" w:rsidRPr="002B4943" w:rsidRDefault="00F34C16" w:rsidP="00F34C16">
      <w:pPr>
        <w:pStyle w:val="af1"/>
        <w:numPr>
          <w:ilvl w:val="0"/>
          <w:numId w:val="14"/>
        </w:numPr>
        <w:tabs>
          <w:tab w:val="left" w:pos="567"/>
          <w:tab w:val="left" w:pos="993"/>
        </w:tabs>
        <w:spacing w:after="0" w:line="360" w:lineRule="auto"/>
        <w:ind w:left="0" w:firstLine="709"/>
        <w:jc w:val="both"/>
        <w:rPr>
          <w:rFonts w:ascii="Times New Roman" w:hAnsi="Times New Roman" w:cs="Times New Roman"/>
          <w:sz w:val="24"/>
          <w:szCs w:val="24"/>
        </w:rPr>
      </w:pPr>
      <w:r w:rsidRPr="002B4943">
        <w:rPr>
          <w:rFonts w:ascii="Times New Roman" w:hAnsi="Times New Roman" w:cs="Times New Roman"/>
          <w:sz w:val="24"/>
          <w:szCs w:val="24"/>
        </w:rPr>
        <w:t xml:space="preserve">подготовка к опубликованию статей и их продвижение в научных изданиях; </w:t>
      </w:r>
    </w:p>
    <w:p w:rsidR="00F34C16" w:rsidRPr="002B4943" w:rsidRDefault="00F34C16" w:rsidP="00F34C16">
      <w:pPr>
        <w:pStyle w:val="af1"/>
        <w:numPr>
          <w:ilvl w:val="0"/>
          <w:numId w:val="14"/>
        </w:numPr>
        <w:tabs>
          <w:tab w:val="left" w:pos="567"/>
          <w:tab w:val="left" w:pos="993"/>
        </w:tabs>
        <w:spacing w:after="0" w:line="360" w:lineRule="auto"/>
        <w:ind w:left="0" w:firstLine="709"/>
        <w:jc w:val="both"/>
        <w:rPr>
          <w:rFonts w:ascii="Times New Roman" w:hAnsi="Times New Roman" w:cs="Times New Roman"/>
          <w:sz w:val="24"/>
          <w:szCs w:val="24"/>
        </w:rPr>
      </w:pPr>
      <w:r w:rsidRPr="002B4943">
        <w:rPr>
          <w:rFonts w:ascii="Times New Roman" w:hAnsi="Times New Roman" w:cs="Times New Roman"/>
          <w:sz w:val="24"/>
          <w:szCs w:val="24"/>
        </w:rPr>
        <w:t>участие в научных и научно-практических конференциях и др.</w:t>
      </w:r>
    </w:p>
    <w:p w:rsidR="00F34C16" w:rsidRPr="002B4943" w:rsidRDefault="00F34C16" w:rsidP="00F34C16">
      <w:pPr>
        <w:tabs>
          <w:tab w:val="left" w:pos="993"/>
        </w:tabs>
        <w:spacing w:after="0" w:line="360" w:lineRule="auto"/>
        <w:jc w:val="both"/>
        <w:rPr>
          <w:rFonts w:ascii="Times New Roman" w:hAnsi="Times New Roman" w:cs="Times New Roman"/>
          <w:b/>
          <w:sz w:val="24"/>
          <w:szCs w:val="24"/>
        </w:rPr>
      </w:pPr>
    </w:p>
    <w:p w:rsidR="00F34C16" w:rsidRPr="002B4943" w:rsidRDefault="00F34C16" w:rsidP="00F34C16">
      <w:pPr>
        <w:tabs>
          <w:tab w:val="left" w:pos="993"/>
        </w:tabs>
        <w:spacing w:after="0" w:line="360" w:lineRule="auto"/>
        <w:rPr>
          <w:rFonts w:ascii="Times New Roman" w:hAnsi="Times New Roman" w:cs="Times New Roman"/>
          <w:b/>
          <w:sz w:val="24"/>
          <w:szCs w:val="24"/>
        </w:rPr>
      </w:pPr>
      <w:r w:rsidRPr="002B4943">
        <w:rPr>
          <w:rFonts w:ascii="Times New Roman" w:hAnsi="Times New Roman" w:cs="Times New Roman"/>
          <w:b/>
          <w:sz w:val="24"/>
          <w:szCs w:val="24"/>
        </w:rPr>
        <w:t>Организационная схема научно-исследовательского семинара, отчетность и аттестация студентов</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5"/>
        <w:gridCol w:w="2314"/>
        <w:gridCol w:w="1797"/>
        <w:gridCol w:w="9"/>
        <w:gridCol w:w="2680"/>
        <w:gridCol w:w="1326"/>
      </w:tblGrid>
      <w:tr w:rsidR="0073651B" w:rsidRPr="00F46B4A" w:rsidTr="00454A02">
        <w:tc>
          <w:tcPr>
            <w:tcW w:w="1225" w:type="dxa"/>
            <w:vMerge w:val="restart"/>
            <w:shd w:val="clear" w:color="auto" w:fill="auto"/>
          </w:tcPr>
          <w:p w:rsidR="0073651B" w:rsidRPr="00F46B4A" w:rsidRDefault="0073651B" w:rsidP="0073651B">
            <w:pPr>
              <w:spacing w:after="0" w:line="240" w:lineRule="auto"/>
              <w:jc w:val="center"/>
              <w:rPr>
                <w:rFonts w:ascii="Times New Roman" w:hAnsi="Times New Roman" w:cs="Times New Roman"/>
                <w:b/>
                <w:sz w:val="20"/>
                <w:szCs w:val="20"/>
              </w:rPr>
            </w:pPr>
            <w:r w:rsidRPr="00F46B4A">
              <w:rPr>
                <w:rFonts w:ascii="Times New Roman" w:hAnsi="Times New Roman" w:cs="Times New Roman"/>
                <w:b/>
                <w:sz w:val="20"/>
                <w:szCs w:val="20"/>
              </w:rPr>
              <w:t>Период обучения</w:t>
            </w:r>
          </w:p>
        </w:tc>
        <w:tc>
          <w:tcPr>
            <w:tcW w:w="4120" w:type="dxa"/>
            <w:gridSpan w:val="3"/>
            <w:shd w:val="clear" w:color="auto" w:fill="auto"/>
          </w:tcPr>
          <w:p w:rsidR="0073651B" w:rsidRPr="00F46B4A" w:rsidRDefault="0073651B" w:rsidP="0073651B">
            <w:pPr>
              <w:spacing w:after="0" w:line="240" w:lineRule="auto"/>
              <w:jc w:val="center"/>
              <w:rPr>
                <w:rFonts w:ascii="Times New Roman" w:hAnsi="Times New Roman" w:cs="Times New Roman"/>
                <w:b/>
                <w:sz w:val="20"/>
                <w:szCs w:val="20"/>
              </w:rPr>
            </w:pPr>
            <w:r w:rsidRPr="00F46B4A">
              <w:rPr>
                <w:rFonts w:ascii="Times New Roman" w:hAnsi="Times New Roman" w:cs="Times New Roman"/>
                <w:b/>
                <w:sz w:val="20"/>
                <w:szCs w:val="20"/>
              </w:rPr>
              <w:t>Примерный перечень видов научно-исследовательского семинара в рамках научно-исследовательского семинара</w:t>
            </w:r>
          </w:p>
        </w:tc>
        <w:tc>
          <w:tcPr>
            <w:tcW w:w="4006" w:type="dxa"/>
            <w:gridSpan w:val="2"/>
            <w:shd w:val="clear" w:color="auto" w:fill="auto"/>
          </w:tcPr>
          <w:p w:rsidR="0073651B" w:rsidRPr="00F46B4A" w:rsidRDefault="0073651B" w:rsidP="0073651B">
            <w:pPr>
              <w:spacing w:after="0" w:line="240" w:lineRule="auto"/>
              <w:jc w:val="center"/>
              <w:rPr>
                <w:rFonts w:ascii="Times New Roman" w:hAnsi="Times New Roman" w:cs="Times New Roman"/>
                <w:b/>
                <w:sz w:val="20"/>
                <w:szCs w:val="20"/>
              </w:rPr>
            </w:pPr>
            <w:r w:rsidRPr="00F46B4A">
              <w:rPr>
                <w:rFonts w:ascii="Times New Roman" w:hAnsi="Times New Roman" w:cs="Times New Roman"/>
                <w:b/>
                <w:sz w:val="20"/>
                <w:szCs w:val="20"/>
              </w:rPr>
              <w:t>Форма аттестации</w:t>
            </w:r>
          </w:p>
        </w:tc>
      </w:tr>
      <w:tr w:rsidR="0073651B" w:rsidRPr="00F46B4A" w:rsidTr="00454A02">
        <w:tc>
          <w:tcPr>
            <w:tcW w:w="1225" w:type="dxa"/>
            <w:vMerge/>
            <w:shd w:val="clear" w:color="auto" w:fill="auto"/>
          </w:tcPr>
          <w:p w:rsidR="0073651B" w:rsidRPr="00F46B4A" w:rsidRDefault="0073651B" w:rsidP="0073651B">
            <w:pPr>
              <w:spacing w:after="0" w:line="240" w:lineRule="auto"/>
              <w:jc w:val="center"/>
              <w:rPr>
                <w:rFonts w:ascii="Times New Roman" w:hAnsi="Times New Roman" w:cs="Times New Roman"/>
                <w:b/>
                <w:sz w:val="20"/>
                <w:szCs w:val="20"/>
              </w:rPr>
            </w:pPr>
          </w:p>
        </w:tc>
        <w:tc>
          <w:tcPr>
            <w:tcW w:w="2314" w:type="dxa"/>
            <w:shd w:val="clear" w:color="auto" w:fill="auto"/>
          </w:tcPr>
          <w:p w:rsidR="0073651B" w:rsidRPr="00F46B4A" w:rsidRDefault="0073651B" w:rsidP="00316313">
            <w:pPr>
              <w:spacing w:after="0" w:line="240" w:lineRule="auto"/>
              <w:jc w:val="center"/>
              <w:rPr>
                <w:rFonts w:ascii="Times New Roman" w:hAnsi="Times New Roman" w:cs="Times New Roman"/>
                <w:sz w:val="20"/>
                <w:szCs w:val="20"/>
              </w:rPr>
            </w:pPr>
            <w:r w:rsidRPr="00F46B4A">
              <w:rPr>
                <w:rFonts w:ascii="Times New Roman" w:hAnsi="Times New Roman" w:cs="Times New Roman"/>
                <w:sz w:val="20"/>
                <w:szCs w:val="20"/>
              </w:rPr>
              <w:t xml:space="preserve">Подготовка </w:t>
            </w:r>
            <w:r w:rsidR="00316313" w:rsidRPr="00F46B4A">
              <w:rPr>
                <w:rFonts w:ascii="Times New Roman" w:hAnsi="Times New Roman" w:cs="Times New Roman"/>
                <w:sz w:val="20"/>
                <w:szCs w:val="20"/>
              </w:rPr>
              <w:t>ВКР</w:t>
            </w:r>
          </w:p>
        </w:tc>
        <w:tc>
          <w:tcPr>
            <w:tcW w:w="1797" w:type="dxa"/>
            <w:shd w:val="clear" w:color="auto" w:fill="auto"/>
          </w:tcPr>
          <w:p w:rsidR="0073651B" w:rsidRPr="00F46B4A" w:rsidRDefault="0073651B" w:rsidP="0073651B">
            <w:pPr>
              <w:spacing w:after="0" w:line="240" w:lineRule="auto"/>
              <w:jc w:val="center"/>
              <w:rPr>
                <w:rFonts w:ascii="Times New Roman" w:hAnsi="Times New Roman" w:cs="Times New Roman"/>
                <w:sz w:val="20"/>
                <w:szCs w:val="20"/>
              </w:rPr>
            </w:pPr>
            <w:r w:rsidRPr="00F46B4A">
              <w:rPr>
                <w:rFonts w:ascii="Times New Roman" w:hAnsi="Times New Roman" w:cs="Times New Roman"/>
                <w:sz w:val="20"/>
                <w:szCs w:val="20"/>
              </w:rPr>
              <w:t>Выполнение учебно-тематического плана НИС</w:t>
            </w:r>
          </w:p>
        </w:tc>
        <w:tc>
          <w:tcPr>
            <w:tcW w:w="2689" w:type="dxa"/>
            <w:gridSpan w:val="2"/>
            <w:shd w:val="clear" w:color="auto" w:fill="auto"/>
          </w:tcPr>
          <w:p w:rsidR="0073651B" w:rsidRPr="00F46B4A" w:rsidRDefault="0073651B" w:rsidP="0073651B">
            <w:pPr>
              <w:spacing w:after="0" w:line="240" w:lineRule="auto"/>
              <w:jc w:val="center"/>
              <w:rPr>
                <w:rFonts w:ascii="Times New Roman" w:hAnsi="Times New Roman" w:cs="Times New Roman"/>
                <w:sz w:val="20"/>
                <w:szCs w:val="20"/>
              </w:rPr>
            </w:pPr>
            <w:r w:rsidRPr="00F46B4A">
              <w:rPr>
                <w:rFonts w:ascii="Times New Roman" w:hAnsi="Times New Roman" w:cs="Times New Roman"/>
                <w:sz w:val="20"/>
                <w:szCs w:val="20"/>
              </w:rPr>
              <w:t>Отчетная документация для аттестации</w:t>
            </w:r>
          </w:p>
        </w:tc>
        <w:tc>
          <w:tcPr>
            <w:tcW w:w="1326" w:type="dxa"/>
            <w:shd w:val="clear" w:color="auto" w:fill="auto"/>
          </w:tcPr>
          <w:p w:rsidR="0073651B" w:rsidRPr="00F46B4A" w:rsidRDefault="0073651B" w:rsidP="0073651B">
            <w:pPr>
              <w:spacing w:after="0" w:line="240" w:lineRule="auto"/>
              <w:jc w:val="center"/>
              <w:rPr>
                <w:rFonts w:ascii="Times New Roman" w:hAnsi="Times New Roman" w:cs="Times New Roman"/>
                <w:sz w:val="20"/>
                <w:szCs w:val="20"/>
              </w:rPr>
            </w:pPr>
            <w:r w:rsidRPr="00F46B4A">
              <w:rPr>
                <w:rFonts w:ascii="Times New Roman" w:hAnsi="Times New Roman" w:cs="Times New Roman"/>
                <w:sz w:val="20"/>
                <w:szCs w:val="20"/>
              </w:rPr>
              <w:t>Вид контроля</w:t>
            </w:r>
          </w:p>
        </w:tc>
      </w:tr>
      <w:tr w:rsidR="0073651B" w:rsidRPr="00F46B4A" w:rsidTr="00454A02">
        <w:tc>
          <w:tcPr>
            <w:tcW w:w="9351" w:type="dxa"/>
            <w:gridSpan w:val="6"/>
            <w:shd w:val="clear" w:color="auto" w:fill="auto"/>
          </w:tcPr>
          <w:p w:rsidR="0073651B" w:rsidRPr="00F46B4A" w:rsidRDefault="0073651B" w:rsidP="0073651B">
            <w:pPr>
              <w:spacing w:after="0" w:line="240" w:lineRule="auto"/>
              <w:jc w:val="center"/>
              <w:rPr>
                <w:rFonts w:ascii="Times New Roman" w:hAnsi="Times New Roman" w:cs="Times New Roman"/>
                <w:b/>
                <w:sz w:val="20"/>
                <w:szCs w:val="20"/>
              </w:rPr>
            </w:pPr>
            <w:r w:rsidRPr="00F46B4A">
              <w:rPr>
                <w:rFonts w:ascii="Times New Roman" w:hAnsi="Times New Roman" w:cs="Times New Roman"/>
                <w:b/>
                <w:sz w:val="20"/>
                <w:szCs w:val="20"/>
              </w:rPr>
              <w:t>Первый год обучения</w:t>
            </w:r>
          </w:p>
        </w:tc>
      </w:tr>
      <w:tr w:rsidR="0073651B" w:rsidRPr="00F46B4A" w:rsidTr="00454A02">
        <w:tc>
          <w:tcPr>
            <w:tcW w:w="1225" w:type="dxa"/>
            <w:shd w:val="clear" w:color="auto" w:fill="auto"/>
          </w:tcPr>
          <w:p w:rsidR="0073651B" w:rsidRPr="00F46B4A" w:rsidRDefault="0073651B" w:rsidP="0073651B">
            <w:pPr>
              <w:spacing w:after="0" w:line="240" w:lineRule="auto"/>
              <w:jc w:val="center"/>
              <w:rPr>
                <w:rFonts w:ascii="Times New Roman" w:hAnsi="Times New Roman" w:cs="Times New Roman"/>
                <w:b/>
                <w:sz w:val="20"/>
                <w:szCs w:val="20"/>
              </w:rPr>
            </w:pPr>
            <w:r w:rsidRPr="00F46B4A">
              <w:rPr>
                <w:rFonts w:ascii="Times New Roman" w:hAnsi="Times New Roman" w:cs="Times New Roman"/>
                <w:b/>
                <w:sz w:val="20"/>
                <w:szCs w:val="20"/>
              </w:rPr>
              <w:t>1, 2 модули</w:t>
            </w:r>
          </w:p>
          <w:p w:rsidR="0073651B" w:rsidRPr="00F46B4A" w:rsidRDefault="0073651B" w:rsidP="0073651B">
            <w:pPr>
              <w:spacing w:after="0" w:line="240" w:lineRule="auto"/>
              <w:jc w:val="center"/>
              <w:rPr>
                <w:rFonts w:ascii="Times New Roman" w:hAnsi="Times New Roman" w:cs="Times New Roman"/>
                <w:sz w:val="20"/>
                <w:szCs w:val="20"/>
              </w:rPr>
            </w:pPr>
          </w:p>
        </w:tc>
        <w:tc>
          <w:tcPr>
            <w:tcW w:w="2314" w:type="dxa"/>
            <w:shd w:val="clear" w:color="auto" w:fill="auto"/>
          </w:tcPr>
          <w:p w:rsidR="0073651B" w:rsidRPr="00F46B4A" w:rsidRDefault="0073651B" w:rsidP="00316313">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Сбор материала для обоснования темы ВКР и определения ее логики</w:t>
            </w:r>
          </w:p>
        </w:tc>
        <w:tc>
          <w:tcPr>
            <w:tcW w:w="1797" w:type="dxa"/>
            <w:shd w:val="clear" w:color="auto" w:fill="auto"/>
          </w:tcPr>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 xml:space="preserve">Посещение семинара Научные дискуссии </w:t>
            </w:r>
          </w:p>
        </w:tc>
        <w:tc>
          <w:tcPr>
            <w:tcW w:w="2689" w:type="dxa"/>
            <w:gridSpan w:val="2"/>
            <w:shd w:val="clear" w:color="auto" w:fill="auto"/>
          </w:tcPr>
          <w:p w:rsidR="0073651B" w:rsidRPr="00F46B4A" w:rsidRDefault="0073651B" w:rsidP="0073651B">
            <w:pPr>
              <w:pStyle w:val="af1"/>
              <w:numPr>
                <w:ilvl w:val="0"/>
                <w:numId w:val="10"/>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Регистрация в БИК</w:t>
            </w:r>
          </w:p>
          <w:p w:rsidR="0073651B" w:rsidRPr="00F46B4A" w:rsidRDefault="0073651B" w:rsidP="0073651B">
            <w:pPr>
              <w:pStyle w:val="af1"/>
              <w:numPr>
                <w:ilvl w:val="0"/>
                <w:numId w:val="10"/>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Регистрация в РИНЦ</w:t>
            </w:r>
          </w:p>
          <w:p w:rsidR="0073651B" w:rsidRPr="00F46B4A" w:rsidRDefault="0073651B" w:rsidP="0073651B">
            <w:pPr>
              <w:pStyle w:val="af1"/>
              <w:numPr>
                <w:ilvl w:val="0"/>
                <w:numId w:val="10"/>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Формирование индивидуального плана работы (ИПР) на портале</w:t>
            </w:r>
          </w:p>
          <w:p w:rsidR="0073651B" w:rsidRPr="00F46B4A" w:rsidRDefault="0073651B" w:rsidP="0073651B">
            <w:pPr>
              <w:pStyle w:val="af1"/>
              <w:numPr>
                <w:ilvl w:val="0"/>
                <w:numId w:val="10"/>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Подготовка мини-реферата по теме ВКР и согласование его с научным руководителем</w:t>
            </w:r>
          </w:p>
        </w:tc>
        <w:tc>
          <w:tcPr>
            <w:tcW w:w="1326" w:type="dxa"/>
            <w:shd w:val="clear" w:color="auto" w:fill="auto"/>
          </w:tcPr>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Зачет</w:t>
            </w:r>
          </w:p>
        </w:tc>
      </w:tr>
      <w:tr w:rsidR="0073651B" w:rsidRPr="00F46B4A" w:rsidTr="00454A02">
        <w:tc>
          <w:tcPr>
            <w:tcW w:w="1225" w:type="dxa"/>
            <w:shd w:val="clear" w:color="auto" w:fill="auto"/>
          </w:tcPr>
          <w:p w:rsidR="0073651B" w:rsidRPr="00F46B4A" w:rsidRDefault="0073651B" w:rsidP="0073651B">
            <w:pPr>
              <w:spacing w:after="0" w:line="240" w:lineRule="auto"/>
              <w:jc w:val="center"/>
              <w:rPr>
                <w:rFonts w:ascii="Times New Roman" w:hAnsi="Times New Roman" w:cs="Times New Roman"/>
                <w:b/>
                <w:sz w:val="20"/>
                <w:szCs w:val="20"/>
              </w:rPr>
            </w:pPr>
            <w:r w:rsidRPr="00F46B4A">
              <w:rPr>
                <w:rFonts w:ascii="Times New Roman" w:hAnsi="Times New Roman" w:cs="Times New Roman"/>
                <w:b/>
                <w:sz w:val="20"/>
                <w:szCs w:val="20"/>
              </w:rPr>
              <w:t>3 и 4 модули</w:t>
            </w:r>
          </w:p>
          <w:p w:rsidR="0073651B" w:rsidRPr="00F46B4A" w:rsidRDefault="0073651B" w:rsidP="0073651B">
            <w:pPr>
              <w:spacing w:after="0" w:line="240" w:lineRule="auto"/>
              <w:jc w:val="center"/>
              <w:rPr>
                <w:rFonts w:ascii="Times New Roman" w:hAnsi="Times New Roman" w:cs="Times New Roman"/>
                <w:sz w:val="20"/>
                <w:szCs w:val="20"/>
              </w:rPr>
            </w:pPr>
          </w:p>
        </w:tc>
        <w:tc>
          <w:tcPr>
            <w:tcW w:w="2314" w:type="dxa"/>
            <w:shd w:val="clear" w:color="auto" w:fill="auto"/>
          </w:tcPr>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Литературный обзор по теме ВКР</w:t>
            </w:r>
          </w:p>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Определение авторской позиции по ключевым понятиям ВКР</w:t>
            </w:r>
          </w:p>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Подготовка научных статей и докладов по теме ВКР</w:t>
            </w:r>
          </w:p>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Разработка и согласование с научным руководителем плана ВКР</w:t>
            </w:r>
          </w:p>
        </w:tc>
        <w:tc>
          <w:tcPr>
            <w:tcW w:w="1797" w:type="dxa"/>
            <w:shd w:val="clear" w:color="auto" w:fill="auto"/>
          </w:tcPr>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Посещение семинара Научные дискуссии</w:t>
            </w:r>
          </w:p>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 xml:space="preserve">Научные конференции </w:t>
            </w:r>
          </w:p>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Работа с редакциями научных изданий</w:t>
            </w:r>
          </w:p>
        </w:tc>
        <w:tc>
          <w:tcPr>
            <w:tcW w:w="2689" w:type="dxa"/>
            <w:gridSpan w:val="2"/>
            <w:shd w:val="clear" w:color="auto" w:fill="auto"/>
          </w:tcPr>
          <w:p w:rsidR="0073651B" w:rsidRPr="00F46B4A" w:rsidRDefault="0073651B" w:rsidP="0073651B">
            <w:pPr>
              <w:pStyle w:val="af1"/>
              <w:numPr>
                <w:ilvl w:val="0"/>
                <w:numId w:val="11"/>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 xml:space="preserve">Мастер-класс </w:t>
            </w:r>
          </w:p>
          <w:p w:rsidR="0073651B" w:rsidRPr="00F46B4A" w:rsidRDefault="0073651B" w:rsidP="0073651B">
            <w:pPr>
              <w:pStyle w:val="af1"/>
              <w:numPr>
                <w:ilvl w:val="0"/>
                <w:numId w:val="11"/>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Подготовка презентаций по актуальным проблемам в предметной области</w:t>
            </w:r>
          </w:p>
          <w:p w:rsidR="0073651B" w:rsidRPr="00F46B4A" w:rsidRDefault="0073651B" w:rsidP="0073651B">
            <w:pPr>
              <w:pStyle w:val="af1"/>
              <w:numPr>
                <w:ilvl w:val="0"/>
                <w:numId w:val="11"/>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Участие в дискуссии</w:t>
            </w:r>
          </w:p>
          <w:p w:rsidR="0073651B" w:rsidRPr="00F46B4A" w:rsidRDefault="0073651B" w:rsidP="0073651B">
            <w:pPr>
              <w:pStyle w:val="af1"/>
              <w:numPr>
                <w:ilvl w:val="0"/>
                <w:numId w:val="11"/>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Участие в конкурсах</w:t>
            </w:r>
          </w:p>
          <w:p w:rsidR="0073651B" w:rsidRPr="00F46B4A" w:rsidRDefault="0073651B" w:rsidP="0073651B">
            <w:pPr>
              <w:pStyle w:val="af1"/>
              <w:numPr>
                <w:ilvl w:val="0"/>
                <w:numId w:val="11"/>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Участие в конференциях (сертификат)</w:t>
            </w:r>
          </w:p>
          <w:p w:rsidR="0073651B" w:rsidRPr="00F46B4A" w:rsidRDefault="0073651B" w:rsidP="0073651B">
            <w:pPr>
              <w:pStyle w:val="af1"/>
              <w:numPr>
                <w:ilvl w:val="0"/>
                <w:numId w:val="11"/>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Формирование портфолио за 1-й год обучения</w:t>
            </w:r>
          </w:p>
        </w:tc>
        <w:tc>
          <w:tcPr>
            <w:tcW w:w="1326" w:type="dxa"/>
            <w:shd w:val="clear" w:color="auto" w:fill="auto"/>
          </w:tcPr>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Зачет</w:t>
            </w:r>
          </w:p>
        </w:tc>
      </w:tr>
      <w:tr w:rsidR="0073651B" w:rsidRPr="00F46B4A" w:rsidTr="00454A02">
        <w:tc>
          <w:tcPr>
            <w:tcW w:w="9351" w:type="dxa"/>
            <w:gridSpan w:val="6"/>
            <w:shd w:val="clear" w:color="auto" w:fill="auto"/>
          </w:tcPr>
          <w:p w:rsidR="0073651B" w:rsidRPr="00F46B4A" w:rsidRDefault="0073651B" w:rsidP="0073651B">
            <w:pPr>
              <w:spacing w:after="0" w:line="240" w:lineRule="auto"/>
              <w:jc w:val="center"/>
              <w:rPr>
                <w:rFonts w:ascii="Times New Roman" w:hAnsi="Times New Roman" w:cs="Times New Roman"/>
                <w:b/>
                <w:sz w:val="20"/>
                <w:szCs w:val="20"/>
              </w:rPr>
            </w:pPr>
            <w:r w:rsidRPr="00F46B4A">
              <w:rPr>
                <w:rFonts w:ascii="Times New Roman" w:hAnsi="Times New Roman" w:cs="Times New Roman"/>
                <w:b/>
                <w:sz w:val="20"/>
                <w:szCs w:val="20"/>
              </w:rPr>
              <w:t>Второй год обучения</w:t>
            </w:r>
          </w:p>
        </w:tc>
      </w:tr>
      <w:tr w:rsidR="0073651B" w:rsidRPr="00F46B4A" w:rsidTr="00454A02">
        <w:tc>
          <w:tcPr>
            <w:tcW w:w="1225" w:type="dxa"/>
            <w:shd w:val="clear" w:color="auto" w:fill="auto"/>
          </w:tcPr>
          <w:p w:rsidR="0073651B" w:rsidRPr="00F46B4A" w:rsidRDefault="0073651B" w:rsidP="0073651B">
            <w:pPr>
              <w:spacing w:after="0" w:line="240" w:lineRule="auto"/>
              <w:jc w:val="center"/>
              <w:rPr>
                <w:rFonts w:ascii="Times New Roman" w:hAnsi="Times New Roman" w:cs="Times New Roman"/>
                <w:b/>
                <w:sz w:val="20"/>
                <w:szCs w:val="20"/>
              </w:rPr>
            </w:pPr>
            <w:r w:rsidRPr="00F46B4A">
              <w:rPr>
                <w:rFonts w:ascii="Times New Roman" w:hAnsi="Times New Roman" w:cs="Times New Roman"/>
                <w:b/>
                <w:sz w:val="20"/>
                <w:szCs w:val="20"/>
              </w:rPr>
              <w:t>5 и 6 модули</w:t>
            </w:r>
          </w:p>
          <w:p w:rsidR="0073651B" w:rsidRPr="00F46B4A" w:rsidRDefault="0073651B" w:rsidP="0073651B">
            <w:pPr>
              <w:spacing w:after="0" w:line="240" w:lineRule="auto"/>
              <w:jc w:val="center"/>
              <w:rPr>
                <w:rFonts w:ascii="Times New Roman" w:hAnsi="Times New Roman" w:cs="Times New Roman"/>
                <w:sz w:val="20"/>
                <w:szCs w:val="20"/>
              </w:rPr>
            </w:pPr>
          </w:p>
        </w:tc>
        <w:tc>
          <w:tcPr>
            <w:tcW w:w="2314" w:type="dxa"/>
            <w:shd w:val="clear" w:color="auto" w:fill="auto"/>
          </w:tcPr>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Выполнение теоретической части ВКР</w:t>
            </w:r>
          </w:p>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 xml:space="preserve">Сбор эмпирических данных для </w:t>
            </w:r>
            <w:r w:rsidRPr="00F46B4A">
              <w:rPr>
                <w:rFonts w:ascii="Times New Roman" w:hAnsi="Times New Roman" w:cs="Times New Roman"/>
                <w:sz w:val="20"/>
                <w:szCs w:val="20"/>
              </w:rPr>
              <w:lastRenderedPageBreak/>
              <w:t>аналитической части ВКР</w:t>
            </w:r>
          </w:p>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Подготовка научных статей и докладов по результатам проведенного теоретического и эмпирического исследования</w:t>
            </w:r>
          </w:p>
        </w:tc>
        <w:tc>
          <w:tcPr>
            <w:tcW w:w="1797" w:type="dxa"/>
            <w:shd w:val="clear" w:color="auto" w:fill="auto"/>
          </w:tcPr>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lastRenderedPageBreak/>
              <w:t>Посещение семинара Научные дискуссии</w:t>
            </w:r>
          </w:p>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lastRenderedPageBreak/>
              <w:t>Научные конференции</w:t>
            </w:r>
          </w:p>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Опубликование статей/докладов</w:t>
            </w:r>
          </w:p>
        </w:tc>
        <w:tc>
          <w:tcPr>
            <w:tcW w:w="2689" w:type="dxa"/>
            <w:gridSpan w:val="2"/>
            <w:shd w:val="clear" w:color="auto" w:fill="auto"/>
          </w:tcPr>
          <w:p w:rsidR="0073651B" w:rsidRPr="00F46B4A" w:rsidRDefault="0073651B" w:rsidP="0073651B">
            <w:pPr>
              <w:pStyle w:val="af1"/>
              <w:numPr>
                <w:ilvl w:val="0"/>
                <w:numId w:val="12"/>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lastRenderedPageBreak/>
              <w:t>Подготовка презентаций по актуальным проблемам в предметной области</w:t>
            </w:r>
          </w:p>
          <w:p w:rsidR="0073651B" w:rsidRPr="00F46B4A" w:rsidRDefault="0073651B" w:rsidP="0073651B">
            <w:pPr>
              <w:pStyle w:val="af1"/>
              <w:numPr>
                <w:ilvl w:val="0"/>
                <w:numId w:val="12"/>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Участие в дискуссии</w:t>
            </w:r>
          </w:p>
          <w:p w:rsidR="0073651B" w:rsidRPr="00F46B4A" w:rsidRDefault="0073651B" w:rsidP="0073651B">
            <w:pPr>
              <w:pStyle w:val="af1"/>
              <w:numPr>
                <w:ilvl w:val="0"/>
                <w:numId w:val="12"/>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lastRenderedPageBreak/>
              <w:t>Участие в конкурсах</w:t>
            </w:r>
          </w:p>
          <w:p w:rsidR="0073651B" w:rsidRPr="00F46B4A" w:rsidRDefault="0073651B" w:rsidP="0073651B">
            <w:pPr>
              <w:pStyle w:val="af1"/>
              <w:numPr>
                <w:ilvl w:val="0"/>
                <w:numId w:val="12"/>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Участие в конференциях (сертификат)</w:t>
            </w:r>
          </w:p>
          <w:p w:rsidR="0073651B" w:rsidRPr="00F46B4A" w:rsidRDefault="0073651B" w:rsidP="0073651B">
            <w:pPr>
              <w:pStyle w:val="af1"/>
              <w:numPr>
                <w:ilvl w:val="0"/>
                <w:numId w:val="12"/>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Публикация статей/докладов</w:t>
            </w:r>
          </w:p>
        </w:tc>
        <w:tc>
          <w:tcPr>
            <w:tcW w:w="1326" w:type="dxa"/>
            <w:shd w:val="clear" w:color="auto" w:fill="auto"/>
          </w:tcPr>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lastRenderedPageBreak/>
              <w:t>Зачет</w:t>
            </w:r>
          </w:p>
        </w:tc>
      </w:tr>
      <w:tr w:rsidR="0073651B" w:rsidRPr="00F46B4A" w:rsidTr="00454A02">
        <w:tc>
          <w:tcPr>
            <w:tcW w:w="1225" w:type="dxa"/>
            <w:shd w:val="clear" w:color="auto" w:fill="auto"/>
          </w:tcPr>
          <w:p w:rsidR="0073651B" w:rsidRPr="00F46B4A" w:rsidRDefault="0073651B" w:rsidP="0073651B">
            <w:pPr>
              <w:spacing w:after="0" w:line="240" w:lineRule="auto"/>
              <w:jc w:val="center"/>
              <w:rPr>
                <w:rFonts w:ascii="Times New Roman" w:hAnsi="Times New Roman" w:cs="Times New Roman"/>
                <w:b/>
                <w:sz w:val="20"/>
                <w:szCs w:val="20"/>
              </w:rPr>
            </w:pPr>
            <w:r w:rsidRPr="00F46B4A">
              <w:rPr>
                <w:rFonts w:ascii="Times New Roman" w:hAnsi="Times New Roman" w:cs="Times New Roman"/>
                <w:b/>
                <w:sz w:val="20"/>
                <w:szCs w:val="20"/>
              </w:rPr>
              <w:t>8 модуль</w:t>
            </w:r>
          </w:p>
        </w:tc>
        <w:tc>
          <w:tcPr>
            <w:tcW w:w="2314" w:type="dxa"/>
            <w:shd w:val="clear" w:color="auto" w:fill="auto"/>
          </w:tcPr>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Работа над методической/ рекомендательной частью ВКР</w:t>
            </w:r>
          </w:p>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Завершение работы над ВКР Представление ВКР и ее предварительная защита</w:t>
            </w:r>
          </w:p>
        </w:tc>
        <w:tc>
          <w:tcPr>
            <w:tcW w:w="1797" w:type="dxa"/>
            <w:shd w:val="clear" w:color="auto" w:fill="auto"/>
          </w:tcPr>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Посещение семинара Научные дискуссии</w:t>
            </w:r>
          </w:p>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Научные конференции</w:t>
            </w:r>
          </w:p>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 xml:space="preserve">Опубликова-ние статей/докла-дов </w:t>
            </w:r>
          </w:p>
        </w:tc>
        <w:tc>
          <w:tcPr>
            <w:tcW w:w="2689" w:type="dxa"/>
            <w:gridSpan w:val="2"/>
            <w:shd w:val="clear" w:color="auto" w:fill="auto"/>
          </w:tcPr>
          <w:p w:rsidR="0073651B" w:rsidRPr="00F46B4A" w:rsidRDefault="0073651B" w:rsidP="0073651B">
            <w:pPr>
              <w:pStyle w:val="af1"/>
              <w:numPr>
                <w:ilvl w:val="0"/>
                <w:numId w:val="13"/>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Представление ВКР</w:t>
            </w:r>
          </w:p>
          <w:p w:rsidR="0073651B" w:rsidRPr="00F46B4A" w:rsidRDefault="0073651B" w:rsidP="0073651B">
            <w:pPr>
              <w:pStyle w:val="af1"/>
              <w:numPr>
                <w:ilvl w:val="0"/>
                <w:numId w:val="13"/>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Подготовка презентаций по теме ВКР</w:t>
            </w:r>
          </w:p>
          <w:p w:rsidR="0073651B" w:rsidRPr="00F46B4A" w:rsidRDefault="0073651B" w:rsidP="0073651B">
            <w:pPr>
              <w:pStyle w:val="af1"/>
              <w:numPr>
                <w:ilvl w:val="0"/>
                <w:numId w:val="13"/>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Публикация статей/докладов</w:t>
            </w:r>
          </w:p>
          <w:p w:rsidR="0073651B" w:rsidRPr="00F46B4A" w:rsidRDefault="0073651B" w:rsidP="0073651B">
            <w:pPr>
              <w:pStyle w:val="af1"/>
              <w:numPr>
                <w:ilvl w:val="0"/>
                <w:numId w:val="13"/>
              </w:numPr>
              <w:spacing w:after="0" w:line="240" w:lineRule="auto"/>
              <w:ind w:left="0" w:firstLine="0"/>
              <w:jc w:val="both"/>
              <w:rPr>
                <w:rFonts w:ascii="Times New Roman" w:hAnsi="Times New Roman" w:cs="Times New Roman"/>
                <w:sz w:val="20"/>
                <w:szCs w:val="20"/>
              </w:rPr>
            </w:pPr>
            <w:r w:rsidRPr="00F46B4A">
              <w:rPr>
                <w:rFonts w:ascii="Times New Roman" w:hAnsi="Times New Roman" w:cs="Times New Roman"/>
                <w:sz w:val="20"/>
                <w:szCs w:val="20"/>
              </w:rPr>
              <w:t>Формирование портфолио за весь период обучения</w:t>
            </w:r>
          </w:p>
        </w:tc>
        <w:tc>
          <w:tcPr>
            <w:tcW w:w="1326" w:type="dxa"/>
            <w:shd w:val="clear" w:color="auto" w:fill="auto"/>
          </w:tcPr>
          <w:p w:rsidR="0073651B" w:rsidRPr="00F46B4A" w:rsidRDefault="0073651B" w:rsidP="0073651B">
            <w:pPr>
              <w:spacing w:after="0" w:line="240" w:lineRule="auto"/>
              <w:jc w:val="both"/>
              <w:rPr>
                <w:rFonts w:ascii="Times New Roman" w:hAnsi="Times New Roman" w:cs="Times New Roman"/>
                <w:sz w:val="20"/>
                <w:szCs w:val="20"/>
              </w:rPr>
            </w:pPr>
            <w:r w:rsidRPr="00F46B4A">
              <w:rPr>
                <w:rFonts w:ascii="Times New Roman" w:hAnsi="Times New Roman" w:cs="Times New Roman"/>
                <w:sz w:val="20"/>
                <w:szCs w:val="20"/>
              </w:rPr>
              <w:t>Зачет</w:t>
            </w:r>
          </w:p>
        </w:tc>
      </w:tr>
    </w:tbl>
    <w:p w:rsidR="00F34C16" w:rsidRPr="002B4943" w:rsidRDefault="00F34C16" w:rsidP="0049154B">
      <w:pPr>
        <w:spacing w:after="0" w:line="360" w:lineRule="auto"/>
        <w:ind w:firstLine="708"/>
        <w:jc w:val="both"/>
        <w:rPr>
          <w:rFonts w:ascii="Times New Roman" w:eastAsia="Calibri" w:hAnsi="Times New Roman" w:cs="Times New Roman"/>
          <w:sz w:val="24"/>
          <w:szCs w:val="24"/>
          <w:lang w:eastAsia="en-US"/>
        </w:rPr>
      </w:pPr>
    </w:p>
    <w:p w:rsidR="0049154B" w:rsidRPr="002B4943" w:rsidRDefault="0049154B" w:rsidP="0049154B">
      <w:pPr>
        <w:spacing w:after="0" w:line="360" w:lineRule="auto"/>
        <w:ind w:firstLine="708"/>
        <w:jc w:val="both"/>
        <w:rPr>
          <w:rFonts w:ascii="Times New Roman" w:eastAsia="Calibri" w:hAnsi="Times New Roman" w:cs="Times New Roman"/>
          <w:sz w:val="24"/>
          <w:szCs w:val="24"/>
          <w:lang w:eastAsia="en-US"/>
        </w:rPr>
      </w:pPr>
      <w:r w:rsidRPr="002B4943">
        <w:rPr>
          <w:rFonts w:ascii="Times New Roman" w:eastAsia="Calibri" w:hAnsi="Times New Roman" w:cs="Times New Roman"/>
          <w:sz w:val="24"/>
          <w:szCs w:val="24"/>
          <w:lang w:eastAsia="en-US"/>
        </w:rPr>
        <w:t xml:space="preserve">По итогам научно-исследовательского семинара студент обязан подготовить отчет.  </w:t>
      </w:r>
    </w:p>
    <w:p w:rsidR="0049154B" w:rsidRPr="002B4943" w:rsidRDefault="0049154B" w:rsidP="0049154B">
      <w:pPr>
        <w:spacing w:after="0" w:line="360" w:lineRule="auto"/>
        <w:ind w:firstLine="708"/>
        <w:jc w:val="both"/>
        <w:rPr>
          <w:rFonts w:ascii="Times New Roman" w:eastAsia="Calibri" w:hAnsi="Times New Roman" w:cs="Times New Roman"/>
          <w:sz w:val="24"/>
          <w:szCs w:val="24"/>
          <w:lang w:eastAsia="en-US"/>
        </w:rPr>
      </w:pPr>
      <w:r w:rsidRPr="002B4943">
        <w:rPr>
          <w:rFonts w:ascii="Times New Roman" w:eastAsia="Calibri" w:hAnsi="Times New Roman" w:cs="Times New Roman"/>
          <w:sz w:val="24"/>
          <w:szCs w:val="24"/>
          <w:lang w:eastAsia="en-US"/>
        </w:rPr>
        <w:t xml:space="preserve">Отчет по итогам работы на научно-исследовательском семинаре студента должен включать следующие элементы: </w:t>
      </w:r>
    </w:p>
    <w:p w:rsidR="0049154B" w:rsidRPr="002B4943" w:rsidRDefault="0049154B" w:rsidP="00F34C16">
      <w:pPr>
        <w:numPr>
          <w:ilvl w:val="0"/>
          <w:numId w:val="3"/>
        </w:numPr>
        <w:spacing w:after="0" w:line="360" w:lineRule="auto"/>
        <w:ind w:hanging="11"/>
        <w:jc w:val="both"/>
        <w:rPr>
          <w:rFonts w:ascii="Times New Roman" w:eastAsia="Calibri" w:hAnsi="Times New Roman" w:cs="Times New Roman"/>
          <w:sz w:val="24"/>
          <w:szCs w:val="24"/>
          <w:lang w:eastAsia="en-US"/>
        </w:rPr>
      </w:pPr>
      <w:r w:rsidRPr="002B4943">
        <w:rPr>
          <w:rFonts w:ascii="Times New Roman" w:eastAsia="Calibri" w:hAnsi="Times New Roman" w:cs="Times New Roman"/>
          <w:sz w:val="24"/>
          <w:szCs w:val="24"/>
          <w:lang w:eastAsia="en-US"/>
        </w:rPr>
        <w:t xml:space="preserve">Титульный лист (см. Приложение). </w:t>
      </w:r>
    </w:p>
    <w:p w:rsidR="0049154B" w:rsidRPr="002B4943" w:rsidRDefault="0049154B" w:rsidP="00F34C16">
      <w:pPr>
        <w:numPr>
          <w:ilvl w:val="0"/>
          <w:numId w:val="3"/>
        </w:numPr>
        <w:spacing w:after="0" w:line="360" w:lineRule="auto"/>
        <w:ind w:hanging="11"/>
        <w:jc w:val="both"/>
        <w:rPr>
          <w:rFonts w:ascii="Times New Roman" w:eastAsia="Calibri" w:hAnsi="Times New Roman" w:cs="Times New Roman"/>
          <w:sz w:val="24"/>
          <w:szCs w:val="24"/>
          <w:lang w:eastAsia="en-US"/>
        </w:rPr>
      </w:pPr>
      <w:r w:rsidRPr="002B4943">
        <w:rPr>
          <w:rFonts w:ascii="Times New Roman" w:eastAsia="Calibri" w:hAnsi="Times New Roman" w:cs="Times New Roman"/>
          <w:sz w:val="24"/>
          <w:szCs w:val="24"/>
          <w:lang w:eastAsia="en-US"/>
        </w:rPr>
        <w:t>Содержание.</w:t>
      </w:r>
    </w:p>
    <w:p w:rsidR="0049154B" w:rsidRPr="002B4943" w:rsidRDefault="0049154B" w:rsidP="00F34C16">
      <w:pPr>
        <w:numPr>
          <w:ilvl w:val="0"/>
          <w:numId w:val="3"/>
        </w:numPr>
        <w:spacing w:after="0" w:line="360" w:lineRule="auto"/>
        <w:ind w:hanging="11"/>
        <w:jc w:val="both"/>
        <w:rPr>
          <w:rFonts w:ascii="Times New Roman" w:eastAsia="Calibri" w:hAnsi="Times New Roman" w:cs="Times New Roman"/>
          <w:sz w:val="24"/>
          <w:szCs w:val="24"/>
          <w:lang w:eastAsia="en-US"/>
        </w:rPr>
      </w:pPr>
      <w:r w:rsidRPr="002B4943">
        <w:rPr>
          <w:rFonts w:ascii="Times New Roman" w:eastAsia="Calibri" w:hAnsi="Times New Roman" w:cs="Times New Roman"/>
          <w:sz w:val="24"/>
          <w:szCs w:val="24"/>
          <w:lang w:eastAsia="en-US"/>
        </w:rPr>
        <w:t xml:space="preserve">Введение. </w:t>
      </w:r>
    </w:p>
    <w:p w:rsidR="0049154B" w:rsidRPr="002B4943" w:rsidRDefault="0049154B" w:rsidP="00F34C16">
      <w:pPr>
        <w:numPr>
          <w:ilvl w:val="0"/>
          <w:numId w:val="3"/>
        </w:numPr>
        <w:spacing w:after="0" w:line="360" w:lineRule="auto"/>
        <w:ind w:hanging="11"/>
        <w:jc w:val="both"/>
        <w:rPr>
          <w:rFonts w:ascii="Times New Roman" w:eastAsia="Calibri" w:hAnsi="Times New Roman" w:cs="Times New Roman"/>
          <w:sz w:val="24"/>
          <w:szCs w:val="24"/>
          <w:lang w:eastAsia="en-US"/>
        </w:rPr>
      </w:pPr>
      <w:r w:rsidRPr="002B4943">
        <w:rPr>
          <w:rFonts w:ascii="Times New Roman" w:eastAsia="Calibri" w:hAnsi="Times New Roman" w:cs="Times New Roman"/>
          <w:sz w:val="24"/>
          <w:szCs w:val="24"/>
          <w:lang w:eastAsia="en-US"/>
        </w:rPr>
        <w:t>Результаты НИР.</w:t>
      </w:r>
    </w:p>
    <w:p w:rsidR="0049154B" w:rsidRPr="002B4943" w:rsidRDefault="0049154B" w:rsidP="00F34C16">
      <w:pPr>
        <w:numPr>
          <w:ilvl w:val="0"/>
          <w:numId w:val="3"/>
        </w:numPr>
        <w:spacing w:after="0" w:line="360" w:lineRule="auto"/>
        <w:ind w:hanging="11"/>
        <w:jc w:val="both"/>
        <w:rPr>
          <w:rFonts w:ascii="Times New Roman" w:eastAsia="Calibri" w:hAnsi="Times New Roman" w:cs="Times New Roman"/>
          <w:sz w:val="24"/>
          <w:szCs w:val="24"/>
          <w:lang w:eastAsia="en-US"/>
        </w:rPr>
      </w:pPr>
      <w:r w:rsidRPr="002B4943">
        <w:rPr>
          <w:rFonts w:ascii="Times New Roman" w:eastAsia="Calibri" w:hAnsi="Times New Roman" w:cs="Times New Roman"/>
          <w:sz w:val="24"/>
          <w:szCs w:val="24"/>
          <w:lang w:eastAsia="en-US"/>
        </w:rPr>
        <w:t>Заключение, выводы.</w:t>
      </w:r>
    </w:p>
    <w:p w:rsidR="0049154B" w:rsidRPr="002B4943" w:rsidRDefault="0049154B" w:rsidP="00F34C16">
      <w:pPr>
        <w:numPr>
          <w:ilvl w:val="0"/>
          <w:numId w:val="3"/>
        </w:numPr>
        <w:spacing w:after="0" w:line="360" w:lineRule="auto"/>
        <w:ind w:hanging="11"/>
        <w:jc w:val="both"/>
        <w:rPr>
          <w:rFonts w:ascii="Times New Roman" w:eastAsia="Calibri" w:hAnsi="Times New Roman" w:cs="Times New Roman"/>
          <w:sz w:val="24"/>
          <w:szCs w:val="24"/>
          <w:lang w:eastAsia="en-US"/>
        </w:rPr>
      </w:pPr>
      <w:r w:rsidRPr="002B4943">
        <w:rPr>
          <w:rFonts w:ascii="Times New Roman" w:eastAsia="Calibri" w:hAnsi="Times New Roman" w:cs="Times New Roman"/>
          <w:sz w:val="24"/>
          <w:szCs w:val="24"/>
          <w:lang w:eastAsia="en-US"/>
        </w:rPr>
        <w:t>Список источников.</w:t>
      </w:r>
    </w:p>
    <w:p w:rsidR="0049154B" w:rsidRPr="002B4943" w:rsidRDefault="0049154B" w:rsidP="00F34C16">
      <w:pPr>
        <w:numPr>
          <w:ilvl w:val="0"/>
          <w:numId w:val="3"/>
        </w:numPr>
        <w:spacing w:after="0" w:line="360" w:lineRule="auto"/>
        <w:ind w:hanging="11"/>
        <w:jc w:val="both"/>
        <w:rPr>
          <w:rFonts w:ascii="Times New Roman" w:eastAsia="Calibri" w:hAnsi="Times New Roman" w:cs="Times New Roman"/>
          <w:sz w:val="24"/>
          <w:szCs w:val="24"/>
          <w:lang w:eastAsia="en-US"/>
        </w:rPr>
      </w:pPr>
      <w:r w:rsidRPr="002B4943">
        <w:rPr>
          <w:rFonts w:ascii="Times New Roman" w:eastAsia="Calibri" w:hAnsi="Times New Roman" w:cs="Times New Roman"/>
          <w:sz w:val="24"/>
          <w:szCs w:val="24"/>
          <w:lang w:eastAsia="en-US"/>
        </w:rPr>
        <w:t xml:space="preserve">Приложения. </w:t>
      </w:r>
    </w:p>
    <w:p w:rsidR="0049154B" w:rsidRPr="002B4943" w:rsidRDefault="0049154B" w:rsidP="0049154B">
      <w:pPr>
        <w:spacing w:after="0" w:line="360" w:lineRule="auto"/>
        <w:ind w:firstLine="708"/>
        <w:jc w:val="both"/>
        <w:rPr>
          <w:rFonts w:ascii="Times New Roman" w:eastAsia="Calibri" w:hAnsi="Times New Roman" w:cs="Times New Roman"/>
          <w:sz w:val="24"/>
          <w:szCs w:val="24"/>
          <w:lang w:eastAsia="en-US"/>
        </w:rPr>
      </w:pPr>
      <w:r w:rsidRPr="002B4943">
        <w:rPr>
          <w:rFonts w:ascii="Times New Roman" w:eastAsia="Calibri" w:hAnsi="Times New Roman" w:cs="Times New Roman"/>
          <w:sz w:val="24"/>
          <w:szCs w:val="24"/>
          <w:lang w:eastAsia="en-US"/>
        </w:rPr>
        <w:t xml:space="preserve">К отчету прилагаются копии статей, тезисов докладов, опубликованных за период осуществления НИР, а также докладов и выступлений студентов в рамках научно-исследовательского семинара. </w:t>
      </w:r>
    </w:p>
    <w:p w:rsidR="0049154B" w:rsidRPr="002B4943" w:rsidRDefault="0049154B" w:rsidP="0049154B">
      <w:pPr>
        <w:spacing w:after="0" w:line="360" w:lineRule="auto"/>
        <w:ind w:firstLine="708"/>
        <w:jc w:val="both"/>
        <w:rPr>
          <w:rFonts w:ascii="Times New Roman" w:eastAsia="Calibri" w:hAnsi="Times New Roman" w:cs="Times New Roman"/>
          <w:sz w:val="24"/>
          <w:szCs w:val="24"/>
          <w:lang w:eastAsia="en-US"/>
        </w:rPr>
      </w:pPr>
      <w:r w:rsidRPr="002B4943">
        <w:rPr>
          <w:rFonts w:ascii="Times New Roman" w:eastAsia="Calibri" w:hAnsi="Times New Roman" w:cs="Times New Roman"/>
          <w:sz w:val="24"/>
          <w:szCs w:val="24"/>
          <w:lang w:eastAsia="en-US"/>
        </w:rPr>
        <w:t xml:space="preserve">По результатам участия в работе научно-исследовательского семинара в семестре студенту выставляется итоговая оценка («зачтено» / «не зачтено»). </w:t>
      </w:r>
    </w:p>
    <w:p w:rsidR="0049154B" w:rsidRPr="002B4943" w:rsidRDefault="0049154B" w:rsidP="0049154B">
      <w:pPr>
        <w:spacing w:after="0" w:line="360" w:lineRule="auto"/>
        <w:ind w:firstLine="708"/>
        <w:jc w:val="both"/>
        <w:rPr>
          <w:rFonts w:ascii="Times New Roman" w:eastAsia="Calibri" w:hAnsi="Times New Roman" w:cs="Times New Roman"/>
          <w:sz w:val="24"/>
          <w:szCs w:val="24"/>
          <w:lang w:eastAsia="en-US"/>
        </w:rPr>
      </w:pPr>
      <w:r w:rsidRPr="002B4943">
        <w:rPr>
          <w:rFonts w:ascii="Times New Roman" w:eastAsia="Calibri" w:hAnsi="Times New Roman" w:cs="Times New Roman"/>
          <w:sz w:val="24"/>
          <w:szCs w:val="24"/>
          <w:lang w:eastAsia="en-US"/>
        </w:rPr>
        <w:t xml:space="preserve">Результаты, полученные в ходе научно-исследовательского семинара, могут быть использованы при подготовке </w:t>
      </w:r>
      <w:r w:rsidR="00316313" w:rsidRPr="002B4943">
        <w:rPr>
          <w:rFonts w:ascii="Times New Roman" w:eastAsia="Calibri" w:hAnsi="Times New Roman" w:cs="Times New Roman"/>
          <w:sz w:val="24"/>
          <w:szCs w:val="24"/>
          <w:lang w:eastAsia="en-US"/>
        </w:rPr>
        <w:t>ВКР</w:t>
      </w:r>
      <w:r w:rsidRPr="002B4943">
        <w:rPr>
          <w:rFonts w:ascii="Times New Roman" w:eastAsia="Calibri" w:hAnsi="Times New Roman" w:cs="Times New Roman"/>
          <w:sz w:val="24"/>
          <w:szCs w:val="24"/>
          <w:lang w:eastAsia="en-US"/>
        </w:rPr>
        <w:t xml:space="preserve">. </w:t>
      </w:r>
    </w:p>
    <w:p w:rsidR="0049154B" w:rsidRPr="002B4943" w:rsidRDefault="0049154B" w:rsidP="0049154B">
      <w:pPr>
        <w:spacing w:after="0" w:line="360" w:lineRule="auto"/>
        <w:ind w:firstLine="709"/>
        <w:jc w:val="both"/>
        <w:rPr>
          <w:rFonts w:ascii="Times New Roman" w:eastAsia="MS Mincho" w:hAnsi="Times New Roman" w:cs="Times New Roman"/>
          <w:sz w:val="24"/>
          <w:szCs w:val="24"/>
        </w:rPr>
      </w:pPr>
      <w:r w:rsidRPr="002B4943">
        <w:rPr>
          <w:rFonts w:ascii="Times New Roman" w:eastAsia="MS Mincho" w:hAnsi="Times New Roman" w:cs="Times New Roman"/>
          <w:sz w:val="24"/>
          <w:szCs w:val="24"/>
        </w:rPr>
        <w:t xml:space="preserve">Оцениваются следующие виды учебной деятельности: выступление на научном-исследовательском семинаре по теме исследования; письменное оформление доклада. </w:t>
      </w:r>
    </w:p>
    <w:p w:rsidR="0049154B" w:rsidRPr="002B4943" w:rsidRDefault="0049154B" w:rsidP="0049154B">
      <w:pPr>
        <w:spacing w:after="0" w:line="360" w:lineRule="auto"/>
        <w:ind w:firstLine="709"/>
        <w:jc w:val="both"/>
        <w:rPr>
          <w:rFonts w:ascii="Times New Roman" w:eastAsia="MS Mincho" w:hAnsi="Times New Roman" w:cs="Times New Roman"/>
          <w:i/>
          <w:sz w:val="24"/>
          <w:szCs w:val="24"/>
        </w:rPr>
      </w:pPr>
      <w:r w:rsidRPr="002B4943">
        <w:rPr>
          <w:rFonts w:ascii="Times New Roman" w:eastAsia="MS Mincho" w:hAnsi="Times New Roman" w:cs="Times New Roman"/>
          <w:i/>
          <w:sz w:val="24"/>
          <w:szCs w:val="24"/>
        </w:rPr>
        <w:t xml:space="preserve">Основными формами контроля </w:t>
      </w:r>
      <w:r w:rsidRPr="002B4943">
        <w:rPr>
          <w:rFonts w:ascii="Times New Roman" w:eastAsia="MS Mincho" w:hAnsi="Times New Roman" w:cs="Times New Roman"/>
          <w:sz w:val="24"/>
          <w:szCs w:val="24"/>
        </w:rPr>
        <w:t>являются:</w:t>
      </w:r>
      <w:r w:rsidRPr="002B4943">
        <w:rPr>
          <w:rFonts w:ascii="Times New Roman" w:eastAsia="MS Mincho" w:hAnsi="Times New Roman" w:cs="Times New Roman"/>
          <w:i/>
          <w:sz w:val="24"/>
          <w:szCs w:val="24"/>
        </w:rPr>
        <w:t xml:space="preserve"> </w:t>
      </w:r>
    </w:p>
    <w:p w:rsidR="0049154B" w:rsidRPr="002B4943" w:rsidRDefault="0049154B" w:rsidP="00D14F2D">
      <w:pPr>
        <w:numPr>
          <w:ilvl w:val="0"/>
          <w:numId w:val="2"/>
        </w:numPr>
        <w:tabs>
          <w:tab w:val="left" w:pos="1134"/>
        </w:tabs>
        <w:spacing w:after="0" w:line="360" w:lineRule="auto"/>
        <w:ind w:firstLine="709"/>
        <w:jc w:val="both"/>
        <w:rPr>
          <w:rFonts w:ascii="Times New Roman" w:eastAsia="MS Mincho" w:hAnsi="Times New Roman" w:cs="Times New Roman"/>
          <w:sz w:val="24"/>
          <w:szCs w:val="24"/>
        </w:rPr>
      </w:pPr>
      <w:r w:rsidRPr="002B4943">
        <w:rPr>
          <w:rFonts w:ascii="Times New Roman" w:eastAsia="MS Mincho" w:hAnsi="Times New Roman" w:cs="Times New Roman"/>
          <w:sz w:val="24"/>
          <w:szCs w:val="24"/>
        </w:rPr>
        <w:t xml:space="preserve">оценка устного доклада; </w:t>
      </w:r>
    </w:p>
    <w:p w:rsidR="0049154B" w:rsidRPr="002B4943" w:rsidRDefault="0049154B" w:rsidP="00D14F2D">
      <w:pPr>
        <w:numPr>
          <w:ilvl w:val="0"/>
          <w:numId w:val="2"/>
        </w:numPr>
        <w:tabs>
          <w:tab w:val="left" w:pos="1134"/>
        </w:tabs>
        <w:spacing w:after="0" w:line="360" w:lineRule="auto"/>
        <w:ind w:firstLine="709"/>
        <w:jc w:val="both"/>
        <w:rPr>
          <w:rFonts w:ascii="Times New Roman" w:eastAsia="MS Mincho" w:hAnsi="Times New Roman" w:cs="Times New Roman"/>
          <w:sz w:val="24"/>
          <w:szCs w:val="24"/>
        </w:rPr>
      </w:pPr>
      <w:r w:rsidRPr="002B4943">
        <w:rPr>
          <w:rFonts w:ascii="Times New Roman" w:eastAsia="MS Mincho" w:hAnsi="Times New Roman" w:cs="Times New Roman"/>
          <w:sz w:val="24"/>
          <w:szCs w:val="24"/>
        </w:rPr>
        <w:t>письменное оформление доклада, презентация;</w:t>
      </w:r>
    </w:p>
    <w:p w:rsidR="0049154B" w:rsidRPr="002B4943" w:rsidRDefault="0049154B" w:rsidP="00D14F2D">
      <w:pPr>
        <w:numPr>
          <w:ilvl w:val="0"/>
          <w:numId w:val="2"/>
        </w:numPr>
        <w:tabs>
          <w:tab w:val="left" w:pos="1134"/>
        </w:tabs>
        <w:spacing w:after="0" w:line="360" w:lineRule="auto"/>
        <w:ind w:firstLine="709"/>
        <w:jc w:val="both"/>
        <w:rPr>
          <w:rFonts w:ascii="Times New Roman" w:eastAsia="MS Mincho" w:hAnsi="Times New Roman" w:cs="Times New Roman"/>
          <w:sz w:val="24"/>
          <w:szCs w:val="24"/>
        </w:rPr>
      </w:pPr>
      <w:r w:rsidRPr="002B4943">
        <w:rPr>
          <w:rFonts w:ascii="Times New Roman" w:eastAsia="MS Mincho" w:hAnsi="Times New Roman" w:cs="Times New Roman"/>
          <w:sz w:val="24"/>
          <w:szCs w:val="24"/>
        </w:rPr>
        <w:t xml:space="preserve">зачет. </w:t>
      </w:r>
    </w:p>
    <w:p w:rsidR="0049154B" w:rsidRPr="002B4943" w:rsidRDefault="0049154B" w:rsidP="0049154B">
      <w:pPr>
        <w:shd w:val="clear" w:color="auto" w:fill="FFFFFF"/>
        <w:spacing w:after="0" w:line="360" w:lineRule="auto"/>
        <w:ind w:firstLine="709"/>
        <w:jc w:val="both"/>
        <w:rPr>
          <w:rFonts w:ascii="Times New Roman" w:eastAsia="MS Mincho" w:hAnsi="Times New Roman" w:cs="Times New Roman"/>
          <w:sz w:val="24"/>
          <w:szCs w:val="24"/>
        </w:rPr>
      </w:pPr>
      <w:r w:rsidRPr="002B4943">
        <w:rPr>
          <w:rFonts w:ascii="Times New Roman" w:eastAsia="MS Mincho" w:hAnsi="Times New Roman" w:cs="Times New Roman"/>
          <w:b/>
          <w:sz w:val="24"/>
          <w:szCs w:val="24"/>
        </w:rPr>
        <w:t xml:space="preserve">Промежуточная аттестация - </w:t>
      </w:r>
      <w:r w:rsidRPr="002B4943">
        <w:rPr>
          <w:rFonts w:ascii="Times New Roman" w:eastAsia="MS Mincho" w:hAnsi="Times New Roman" w:cs="Times New Roman"/>
          <w:sz w:val="24"/>
          <w:szCs w:val="24"/>
          <w:u w:val="single"/>
        </w:rPr>
        <w:t>Зачет</w:t>
      </w:r>
      <w:r w:rsidRPr="002B4943">
        <w:rPr>
          <w:rFonts w:ascii="Times New Roman" w:eastAsia="MS Mincho" w:hAnsi="Times New Roman" w:cs="Times New Roman"/>
          <w:b/>
          <w:sz w:val="24"/>
          <w:szCs w:val="24"/>
        </w:rPr>
        <w:t xml:space="preserve"> </w:t>
      </w:r>
    </w:p>
    <w:p w:rsidR="0049154B" w:rsidRPr="002B4943" w:rsidRDefault="0049154B" w:rsidP="0049154B">
      <w:pPr>
        <w:spacing w:after="0" w:line="360" w:lineRule="auto"/>
        <w:ind w:firstLine="709"/>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lastRenderedPageBreak/>
        <w:t>Преподавание дисциплины ведётся на протяжении всего периода обучения в магистратуре, промежуточная аттестация предусмотрена в</w:t>
      </w:r>
      <w:r w:rsidR="00454A02" w:rsidRPr="002B4943">
        <w:rPr>
          <w:rFonts w:ascii="Times New Roman" w:eastAsia="Times New Roman" w:hAnsi="Times New Roman" w:cs="Times New Roman"/>
          <w:sz w:val="24"/>
          <w:szCs w:val="24"/>
        </w:rPr>
        <w:t xml:space="preserve">о 2, </w:t>
      </w:r>
      <w:r w:rsidRPr="002B4943">
        <w:rPr>
          <w:rFonts w:ascii="Times New Roman" w:eastAsia="Times New Roman" w:hAnsi="Times New Roman" w:cs="Times New Roman"/>
          <w:sz w:val="24"/>
          <w:szCs w:val="24"/>
        </w:rPr>
        <w:t xml:space="preserve"> 4, 6 и </w:t>
      </w:r>
      <w:r w:rsidR="00454A02" w:rsidRPr="002B4943">
        <w:rPr>
          <w:rFonts w:ascii="Times New Roman" w:eastAsia="Times New Roman" w:hAnsi="Times New Roman" w:cs="Times New Roman"/>
          <w:sz w:val="24"/>
          <w:szCs w:val="24"/>
        </w:rPr>
        <w:t>8</w:t>
      </w:r>
      <w:r w:rsidRPr="002B4943">
        <w:rPr>
          <w:rFonts w:ascii="Times New Roman" w:eastAsia="Times New Roman" w:hAnsi="Times New Roman" w:cs="Times New Roman"/>
          <w:sz w:val="24"/>
          <w:szCs w:val="24"/>
        </w:rPr>
        <w:t xml:space="preserve"> модулях. Промежуточная аттестация по дисциплине оценивается по 100-бальной шкале. Балльная оценка текущего контроля успеваемости студента в семестре составляет максимально 40 баллов. Балльная оценка в зачетно-экзаменационную сессию не превышает 60 баллов.</w:t>
      </w:r>
    </w:p>
    <w:p w:rsidR="0049154B" w:rsidRPr="002B4943" w:rsidRDefault="0049154B" w:rsidP="0049154B">
      <w:pPr>
        <w:spacing w:after="0" w:line="360" w:lineRule="auto"/>
        <w:ind w:firstLine="709"/>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Распределение максимальных баллов по видам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5045"/>
        <w:gridCol w:w="3643"/>
      </w:tblGrid>
      <w:tr w:rsidR="0049154B" w:rsidRPr="002B4943" w:rsidTr="00F46B4A">
        <w:trPr>
          <w:trHeight w:val="113"/>
        </w:trPr>
        <w:tc>
          <w:tcPr>
            <w:tcW w:w="488" w:type="pct"/>
            <w:shd w:val="clear" w:color="auto" w:fill="auto"/>
          </w:tcPr>
          <w:p w:rsidR="0049154B" w:rsidRPr="002B4943" w:rsidRDefault="0049154B" w:rsidP="0049154B">
            <w:pPr>
              <w:widowControl w:val="0"/>
              <w:autoSpaceDE w:val="0"/>
              <w:autoSpaceDN w:val="0"/>
              <w:adjustRightInd w:val="0"/>
              <w:spacing w:after="0" w:line="240" w:lineRule="auto"/>
              <w:jc w:val="center"/>
              <w:rPr>
                <w:rFonts w:ascii="Times New Roman" w:eastAsia="Times New Roman" w:hAnsi="Times New Roman" w:cs="Times New Roman"/>
                <w:i/>
                <w:sz w:val="24"/>
                <w:szCs w:val="24"/>
              </w:rPr>
            </w:pPr>
            <w:r w:rsidRPr="002B4943">
              <w:rPr>
                <w:rFonts w:ascii="Times New Roman" w:eastAsia="Times New Roman" w:hAnsi="Times New Roman" w:cs="Times New Roman"/>
                <w:i/>
                <w:sz w:val="24"/>
                <w:szCs w:val="24"/>
              </w:rPr>
              <w:t>№ п/п</w:t>
            </w:r>
          </w:p>
        </w:tc>
        <w:tc>
          <w:tcPr>
            <w:tcW w:w="2620" w:type="pct"/>
            <w:shd w:val="clear" w:color="auto" w:fill="auto"/>
          </w:tcPr>
          <w:p w:rsidR="0049154B" w:rsidRPr="002B4943" w:rsidRDefault="0049154B" w:rsidP="0049154B">
            <w:pPr>
              <w:widowControl w:val="0"/>
              <w:autoSpaceDE w:val="0"/>
              <w:autoSpaceDN w:val="0"/>
              <w:adjustRightInd w:val="0"/>
              <w:spacing w:after="0" w:line="240" w:lineRule="auto"/>
              <w:jc w:val="center"/>
              <w:rPr>
                <w:rFonts w:ascii="Times New Roman" w:eastAsia="Times New Roman" w:hAnsi="Times New Roman" w:cs="Times New Roman"/>
                <w:i/>
                <w:sz w:val="24"/>
                <w:szCs w:val="24"/>
              </w:rPr>
            </w:pPr>
            <w:r w:rsidRPr="002B4943">
              <w:rPr>
                <w:rFonts w:ascii="Times New Roman" w:eastAsia="Times New Roman" w:hAnsi="Times New Roman" w:cs="Times New Roman"/>
                <w:i/>
                <w:sz w:val="24"/>
                <w:szCs w:val="24"/>
              </w:rPr>
              <w:t>Вид отчетности</w:t>
            </w:r>
          </w:p>
        </w:tc>
        <w:tc>
          <w:tcPr>
            <w:tcW w:w="1892" w:type="pct"/>
            <w:shd w:val="clear" w:color="auto" w:fill="auto"/>
          </w:tcPr>
          <w:p w:rsidR="0049154B" w:rsidRPr="002B4943" w:rsidRDefault="0049154B" w:rsidP="0049154B">
            <w:pPr>
              <w:widowControl w:val="0"/>
              <w:autoSpaceDE w:val="0"/>
              <w:autoSpaceDN w:val="0"/>
              <w:adjustRightInd w:val="0"/>
              <w:spacing w:after="0" w:line="240" w:lineRule="auto"/>
              <w:jc w:val="center"/>
              <w:rPr>
                <w:rFonts w:ascii="Times New Roman" w:eastAsia="Times New Roman" w:hAnsi="Times New Roman" w:cs="Times New Roman"/>
                <w:i/>
                <w:sz w:val="24"/>
                <w:szCs w:val="24"/>
              </w:rPr>
            </w:pPr>
            <w:r w:rsidRPr="002B4943">
              <w:rPr>
                <w:rFonts w:ascii="Times New Roman" w:eastAsia="Times New Roman" w:hAnsi="Times New Roman" w:cs="Times New Roman"/>
                <w:i/>
                <w:sz w:val="24"/>
                <w:szCs w:val="24"/>
              </w:rPr>
              <w:t>Максимальная сумма баллов.</w:t>
            </w:r>
          </w:p>
        </w:tc>
      </w:tr>
      <w:tr w:rsidR="0049154B" w:rsidRPr="002B4943" w:rsidTr="00F46B4A">
        <w:trPr>
          <w:trHeight w:val="113"/>
        </w:trPr>
        <w:tc>
          <w:tcPr>
            <w:tcW w:w="488" w:type="pct"/>
            <w:shd w:val="clear" w:color="auto" w:fill="auto"/>
          </w:tcPr>
          <w:p w:rsidR="0049154B" w:rsidRPr="002B4943" w:rsidRDefault="0049154B" w:rsidP="00F46B4A">
            <w:pPr>
              <w:widowControl w:val="0"/>
              <w:autoSpaceDE w:val="0"/>
              <w:autoSpaceDN w:val="0"/>
              <w:adjustRightInd w:val="0"/>
              <w:spacing w:after="0" w:line="360" w:lineRule="auto"/>
              <w:jc w:val="center"/>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1</w:t>
            </w:r>
          </w:p>
        </w:tc>
        <w:tc>
          <w:tcPr>
            <w:tcW w:w="2620" w:type="pct"/>
            <w:shd w:val="clear" w:color="auto" w:fill="auto"/>
          </w:tcPr>
          <w:p w:rsidR="0049154B" w:rsidRPr="002B4943" w:rsidRDefault="0049154B" w:rsidP="0049154B">
            <w:pPr>
              <w:widowControl w:val="0"/>
              <w:autoSpaceDE w:val="0"/>
              <w:autoSpaceDN w:val="0"/>
              <w:adjustRightInd w:val="0"/>
              <w:spacing w:after="0" w:line="360" w:lineRule="auto"/>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Работа в семестре</w:t>
            </w:r>
          </w:p>
        </w:tc>
        <w:tc>
          <w:tcPr>
            <w:tcW w:w="1892" w:type="pct"/>
            <w:shd w:val="clear" w:color="auto" w:fill="auto"/>
          </w:tcPr>
          <w:p w:rsidR="0049154B" w:rsidRPr="002B4943" w:rsidRDefault="0049154B" w:rsidP="00F46B4A">
            <w:pPr>
              <w:widowControl w:val="0"/>
              <w:autoSpaceDE w:val="0"/>
              <w:autoSpaceDN w:val="0"/>
              <w:adjustRightInd w:val="0"/>
              <w:spacing w:after="0" w:line="360" w:lineRule="auto"/>
              <w:jc w:val="center"/>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40</w:t>
            </w:r>
          </w:p>
        </w:tc>
      </w:tr>
      <w:tr w:rsidR="0049154B" w:rsidRPr="002B4943" w:rsidTr="00F46B4A">
        <w:trPr>
          <w:trHeight w:val="113"/>
        </w:trPr>
        <w:tc>
          <w:tcPr>
            <w:tcW w:w="488" w:type="pct"/>
            <w:shd w:val="clear" w:color="auto" w:fill="auto"/>
          </w:tcPr>
          <w:p w:rsidR="0049154B" w:rsidRPr="002B4943" w:rsidRDefault="0049154B" w:rsidP="00F46B4A">
            <w:pPr>
              <w:widowControl w:val="0"/>
              <w:autoSpaceDE w:val="0"/>
              <w:autoSpaceDN w:val="0"/>
              <w:adjustRightInd w:val="0"/>
              <w:spacing w:after="0" w:line="360" w:lineRule="auto"/>
              <w:jc w:val="center"/>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2</w:t>
            </w:r>
          </w:p>
        </w:tc>
        <w:tc>
          <w:tcPr>
            <w:tcW w:w="2620" w:type="pct"/>
            <w:shd w:val="clear" w:color="auto" w:fill="auto"/>
          </w:tcPr>
          <w:p w:rsidR="0049154B" w:rsidRPr="002B4943" w:rsidRDefault="0049154B" w:rsidP="0049154B">
            <w:pPr>
              <w:widowControl w:val="0"/>
              <w:autoSpaceDE w:val="0"/>
              <w:autoSpaceDN w:val="0"/>
              <w:adjustRightInd w:val="0"/>
              <w:spacing w:after="0" w:line="360" w:lineRule="auto"/>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Зачет</w:t>
            </w:r>
          </w:p>
        </w:tc>
        <w:tc>
          <w:tcPr>
            <w:tcW w:w="1892" w:type="pct"/>
            <w:shd w:val="clear" w:color="auto" w:fill="auto"/>
          </w:tcPr>
          <w:p w:rsidR="0049154B" w:rsidRPr="002B4943" w:rsidRDefault="0049154B" w:rsidP="00F46B4A">
            <w:pPr>
              <w:widowControl w:val="0"/>
              <w:autoSpaceDE w:val="0"/>
              <w:autoSpaceDN w:val="0"/>
              <w:adjustRightInd w:val="0"/>
              <w:spacing w:after="0" w:line="360" w:lineRule="auto"/>
              <w:jc w:val="center"/>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60</w:t>
            </w:r>
          </w:p>
        </w:tc>
      </w:tr>
      <w:tr w:rsidR="0049154B" w:rsidRPr="002B4943" w:rsidTr="00F46B4A">
        <w:trPr>
          <w:trHeight w:val="113"/>
        </w:trPr>
        <w:tc>
          <w:tcPr>
            <w:tcW w:w="488" w:type="pct"/>
            <w:shd w:val="clear" w:color="auto" w:fill="auto"/>
          </w:tcPr>
          <w:p w:rsidR="0049154B" w:rsidRPr="002B4943" w:rsidRDefault="0049154B" w:rsidP="00F46B4A">
            <w:pPr>
              <w:widowControl w:val="0"/>
              <w:autoSpaceDE w:val="0"/>
              <w:autoSpaceDN w:val="0"/>
              <w:adjustRightInd w:val="0"/>
              <w:spacing w:after="0" w:line="360" w:lineRule="auto"/>
              <w:jc w:val="center"/>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3</w:t>
            </w:r>
          </w:p>
        </w:tc>
        <w:tc>
          <w:tcPr>
            <w:tcW w:w="2620" w:type="pct"/>
            <w:shd w:val="clear" w:color="auto" w:fill="auto"/>
          </w:tcPr>
          <w:p w:rsidR="0049154B" w:rsidRPr="002B4943" w:rsidRDefault="0049154B" w:rsidP="0049154B">
            <w:pPr>
              <w:widowControl w:val="0"/>
              <w:autoSpaceDE w:val="0"/>
              <w:autoSpaceDN w:val="0"/>
              <w:adjustRightInd w:val="0"/>
              <w:spacing w:after="0" w:line="360" w:lineRule="auto"/>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Итого:</w:t>
            </w:r>
          </w:p>
        </w:tc>
        <w:tc>
          <w:tcPr>
            <w:tcW w:w="1892" w:type="pct"/>
            <w:shd w:val="clear" w:color="auto" w:fill="auto"/>
          </w:tcPr>
          <w:p w:rsidR="0049154B" w:rsidRPr="002B4943" w:rsidRDefault="0049154B" w:rsidP="00F46B4A">
            <w:pPr>
              <w:widowControl w:val="0"/>
              <w:autoSpaceDE w:val="0"/>
              <w:autoSpaceDN w:val="0"/>
              <w:adjustRightInd w:val="0"/>
              <w:spacing w:after="0" w:line="360" w:lineRule="auto"/>
              <w:jc w:val="center"/>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100</w:t>
            </w:r>
          </w:p>
        </w:tc>
      </w:tr>
    </w:tbl>
    <w:p w:rsidR="0058487E" w:rsidRPr="002B4943" w:rsidRDefault="0058487E" w:rsidP="00454A02">
      <w:pPr>
        <w:spacing w:after="0" w:line="360" w:lineRule="auto"/>
        <w:ind w:firstLine="426"/>
        <w:jc w:val="both"/>
        <w:rPr>
          <w:rFonts w:ascii="Times New Roman" w:eastAsia="Times New Roman" w:hAnsi="Times New Roman" w:cs="Times New Roman"/>
          <w:sz w:val="24"/>
          <w:szCs w:val="24"/>
        </w:rPr>
      </w:pPr>
    </w:p>
    <w:p w:rsidR="00454A02" w:rsidRPr="002B4943" w:rsidRDefault="00454A02" w:rsidP="00454A02">
      <w:pPr>
        <w:spacing w:after="0" w:line="360" w:lineRule="auto"/>
        <w:ind w:firstLine="426"/>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Оценка знаний студентов осуществляется в баллах в комплексной форме во 2 модуле: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1"/>
        <w:gridCol w:w="2877"/>
      </w:tblGrid>
      <w:tr w:rsidR="00454A02" w:rsidRPr="002B4943" w:rsidTr="00F46B4A">
        <w:trPr>
          <w:trHeight w:val="227"/>
        </w:trPr>
        <w:tc>
          <w:tcPr>
            <w:tcW w:w="3506" w:type="pct"/>
          </w:tcPr>
          <w:p w:rsidR="00454A02" w:rsidRPr="002B4943" w:rsidRDefault="00454A02" w:rsidP="00454A02">
            <w:pPr>
              <w:widowControl w:val="0"/>
              <w:autoSpaceDE w:val="0"/>
              <w:autoSpaceDN w:val="0"/>
              <w:adjustRightInd w:val="0"/>
              <w:spacing w:after="0" w:line="240" w:lineRule="auto"/>
              <w:ind w:left="-12"/>
              <w:jc w:val="center"/>
              <w:rPr>
                <w:rFonts w:ascii="Times New Roman" w:eastAsia="Times New Roman" w:hAnsi="Times New Roman" w:cs="Times New Roman"/>
                <w:i/>
                <w:color w:val="000000"/>
                <w:sz w:val="24"/>
                <w:szCs w:val="24"/>
              </w:rPr>
            </w:pPr>
            <w:r w:rsidRPr="002B4943">
              <w:rPr>
                <w:rFonts w:ascii="Times New Roman" w:eastAsia="Times New Roman" w:hAnsi="Times New Roman" w:cs="Times New Roman"/>
                <w:i/>
                <w:color w:val="000000"/>
                <w:sz w:val="24"/>
                <w:szCs w:val="24"/>
              </w:rPr>
              <w:t>Вид деятельности</w:t>
            </w:r>
          </w:p>
        </w:tc>
        <w:tc>
          <w:tcPr>
            <w:tcW w:w="1494" w:type="pct"/>
          </w:tcPr>
          <w:p w:rsidR="00454A02" w:rsidRPr="002B4943" w:rsidRDefault="00454A02" w:rsidP="00454A02">
            <w:pPr>
              <w:widowControl w:val="0"/>
              <w:autoSpaceDE w:val="0"/>
              <w:autoSpaceDN w:val="0"/>
              <w:adjustRightInd w:val="0"/>
              <w:spacing w:after="0" w:line="240" w:lineRule="auto"/>
              <w:ind w:left="-12"/>
              <w:jc w:val="center"/>
              <w:rPr>
                <w:rFonts w:ascii="Times New Roman" w:eastAsia="Times New Roman" w:hAnsi="Times New Roman" w:cs="Times New Roman"/>
                <w:i/>
                <w:color w:val="000000"/>
                <w:sz w:val="24"/>
                <w:szCs w:val="24"/>
              </w:rPr>
            </w:pPr>
            <w:r w:rsidRPr="002B4943">
              <w:rPr>
                <w:rFonts w:ascii="Times New Roman" w:eastAsia="Times New Roman" w:hAnsi="Times New Roman" w:cs="Times New Roman"/>
                <w:i/>
                <w:color w:val="000000"/>
                <w:sz w:val="24"/>
                <w:szCs w:val="24"/>
              </w:rPr>
              <w:t>Максимально возможное количество баллов</w:t>
            </w:r>
          </w:p>
        </w:tc>
      </w:tr>
      <w:tr w:rsidR="00454A02" w:rsidRPr="002B4943" w:rsidTr="00F46B4A">
        <w:trPr>
          <w:trHeight w:val="227"/>
        </w:trPr>
        <w:tc>
          <w:tcPr>
            <w:tcW w:w="3506" w:type="pct"/>
          </w:tcPr>
          <w:p w:rsidR="00454A02" w:rsidRPr="002B4943" w:rsidRDefault="00454A02" w:rsidP="00454A02">
            <w:pPr>
              <w:widowControl w:val="0"/>
              <w:autoSpaceDE w:val="0"/>
              <w:autoSpaceDN w:val="0"/>
              <w:adjustRightInd w:val="0"/>
              <w:spacing w:after="0" w:line="240" w:lineRule="auto"/>
              <w:ind w:left="-12"/>
              <w:jc w:val="both"/>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Участие в работе научно-исследовательского семинара</w:t>
            </w:r>
          </w:p>
        </w:tc>
        <w:tc>
          <w:tcPr>
            <w:tcW w:w="1494" w:type="pct"/>
          </w:tcPr>
          <w:p w:rsidR="00454A02" w:rsidRPr="002B4943" w:rsidRDefault="00454A02" w:rsidP="00454A02">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4</w:t>
            </w:r>
          </w:p>
        </w:tc>
      </w:tr>
      <w:tr w:rsidR="00454A02" w:rsidRPr="002B4943" w:rsidTr="00F46B4A">
        <w:trPr>
          <w:trHeight w:val="227"/>
        </w:trPr>
        <w:tc>
          <w:tcPr>
            <w:tcW w:w="3506" w:type="pct"/>
          </w:tcPr>
          <w:p w:rsidR="00454A02" w:rsidRPr="002B4943" w:rsidRDefault="00454A02" w:rsidP="00454A02">
            <w:pPr>
              <w:widowControl w:val="0"/>
              <w:autoSpaceDE w:val="0"/>
              <w:autoSpaceDN w:val="0"/>
              <w:adjustRightInd w:val="0"/>
              <w:spacing w:after="0" w:line="240" w:lineRule="auto"/>
              <w:ind w:left="-12"/>
              <w:jc w:val="both"/>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Подготовка материалов для участия в семинаре</w:t>
            </w:r>
          </w:p>
        </w:tc>
        <w:tc>
          <w:tcPr>
            <w:tcW w:w="1494" w:type="pct"/>
          </w:tcPr>
          <w:p w:rsidR="00454A02" w:rsidRPr="002B4943" w:rsidRDefault="00454A02" w:rsidP="00454A02">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6</w:t>
            </w:r>
          </w:p>
        </w:tc>
      </w:tr>
      <w:tr w:rsidR="00454A02" w:rsidRPr="002B4943" w:rsidTr="00F46B4A">
        <w:trPr>
          <w:trHeight w:val="227"/>
        </w:trPr>
        <w:tc>
          <w:tcPr>
            <w:tcW w:w="3506" w:type="pct"/>
          </w:tcPr>
          <w:p w:rsidR="00454A02" w:rsidRPr="002B4943" w:rsidRDefault="00454A02" w:rsidP="00454A02">
            <w:pPr>
              <w:widowControl w:val="0"/>
              <w:autoSpaceDE w:val="0"/>
              <w:autoSpaceDN w:val="0"/>
              <w:adjustRightInd w:val="0"/>
              <w:spacing w:after="0" w:line="240" w:lineRule="auto"/>
              <w:ind w:left="-12"/>
              <w:jc w:val="both"/>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Презентации-отчеты по направлениям исследования</w:t>
            </w:r>
          </w:p>
        </w:tc>
        <w:tc>
          <w:tcPr>
            <w:tcW w:w="1494" w:type="pct"/>
          </w:tcPr>
          <w:p w:rsidR="00454A02" w:rsidRPr="002B4943" w:rsidRDefault="00454A02" w:rsidP="00454A02">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10</w:t>
            </w:r>
          </w:p>
        </w:tc>
      </w:tr>
      <w:tr w:rsidR="00454A02" w:rsidRPr="002B4943" w:rsidTr="00F46B4A">
        <w:trPr>
          <w:trHeight w:val="227"/>
        </w:trPr>
        <w:tc>
          <w:tcPr>
            <w:tcW w:w="3506" w:type="pct"/>
          </w:tcPr>
          <w:p w:rsidR="00454A02" w:rsidRPr="002B4943" w:rsidRDefault="00454A02" w:rsidP="00454A02">
            <w:pPr>
              <w:widowControl w:val="0"/>
              <w:autoSpaceDE w:val="0"/>
              <w:autoSpaceDN w:val="0"/>
              <w:adjustRightInd w:val="0"/>
              <w:spacing w:after="0" w:line="240" w:lineRule="auto"/>
              <w:ind w:left="-12"/>
              <w:jc w:val="both"/>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Сформулированная тема</w:t>
            </w:r>
            <w:r w:rsidRPr="002B4943">
              <w:rPr>
                <w:rFonts w:ascii="Times New Roman" w:eastAsia="Calibri" w:hAnsi="Times New Roman" w:cs="Times New Roman"/>
                <w:sz w:val="24"/>
                <w:szCs w:val="24"/>
              </w:rPr>
              <w:t xml:space="preserve"> ВКР</w:t>
            </w:r>
          </w:p>
        </w:tc>
        <w:tc>
          <w:tcPr>
            <w:tcW w:w="1494" w:type="pct"/>
          </w:tcPr>
          <w:p w:rsidR="00454A02" w:rsidRPr="002B4943" w:rsidRDefault="00454A02" w:rsidP="00454A02">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10</w:t>
            </w:r>
          </w:p>
        </w:tc>
      </w:tr>
      <w:tr w:rsidR="00454A02" w:rsidRPr="002B4943" w:rsidTr="00F46B4A">
        <w:trPr>
          <w:trHeight w:val="227"/>
        </w:trPr>
        <w:tc>
          <w:tcPr>
            <w:tcW w:w="3506" w:type="pct"/>
          </w:tcPr>
          <w:p w:rsidR="00454A02" w:rsidRPr="002B4943" w:rsidRDefault="00454A02" w:rsidP="00454A02">
            <w:pPr>
              <w:widowControl w:val="0"/>
              <w:autoSpaceDE w:val="0"/>
              <w:autoSpaceDN w:val="0"/>
              <w:adjustRightInd w:val="0"/>
              <w:spacing w:after="0" w:line="240" w:lineRule="auto"/>
              <w:ind w:left="-12"/>
              <w:jc w:val="both"/>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Оформленный доклад</w:t>
            </w:r>
          </w:p>
        </w:tc>
        <w:tc>
          <w:tcPr>
            <w:tcW w:w="1494" w:type="pct"/>
          </w:tcPr>
          <w:p w:rsidR="00454A02" w:rsidRPr="002B4943" w:rsidRDefault="00454A02" w:rsidP="00454A02">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10</w:t>
            </w:r>
          </w:p>
        </w:tc>
      </w:tr>
      <w:tr w:rsidR="00454A02" w:rsidRPr="002B4943" w:rsidTr="00F46B4A">
        <w:trPr>
          <w:trHeight w:val="227"/>
        </w:trPr>
        <w:tc>
          <w:tcPr>
            <w:tcW w:w="3506" w:type="pct"/>
            <w:tcBorders>
              <w:bottom w:val="single" w:sz="4" w:space="0" w:color="auto"/>
            </w:tcBorders>
            <w:shd w:val="clear" w:color="auto" w:fill="auto"/>
          </w:tcPr>
          <w:p w:rsidR="00454A02" w:rsidRPr="002B4943" w:rsidRDefault="00454A02" w:rsidP="00454A02">
            <w:pPr>
              <w:widowControl w:val="0"/>
              <w:autoSpaceDE w:val="0"/>
              <w:autoSpaceDN w:val="0"/>
              <w:adjustRightInd w:val="0"/>
              <w:spacing w:after="0" w:line="240" w:lineRule="auto"/>
              <w:ind w:left="-12"/>
              <w:jc w:val="both"/>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Итого аттестация к зачету</w:t>
            </w:r>
          </w:p>
        </w:tc>
        <w:tc>
          <w:tcPr>
            <w:tcW w:w="1494" w:type="pct"/>
            <w:tcBorders>
              <w:bottom w:val="single" w:sz="4" w:space="0" w:color="auto"/>
            </w:tcBorders>
            <w:shd w:val="clear" w:color="auto" w:fill="auto"/>
          </w:tcPr>
          <w:p w:rsidR="00454A02" w:rsidRPr="002B4943" w:rsidRDefault="00454A02" w:rsidP="00454A02">
            <w:pPr>
              <w:widowControl w:val="0"/>
              <w:autoSpaceDE w:val="0"/>
              <w:autoSpaceDN w:val="0"/>
              <w:adjustRightInd w:val="0"/>
              <w:spacing w:after="0" w:line="240" w:lineRule="auto"/>
              <w:ind w:left="-12"/>
              <w:jc w:val="center"/>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40</w:t>
            </w:r>
          </w:p>
        </w:tc>
      </w:tr>
      <w:tr w:rsidR="00454A02" w:rsidRPr="002B4943" w:rsidTr="00F46B4A">
        <w:trPr>
          <w:trHeight w:val="227"/>
        </w:trPr>
        <w:tc>
          <w:tcPr>
            <w:tcW w:w="3506" w:type="pct"/>
            <w:shd w:val="clear" w:color="auto" w:fill="auto"/>
          </w:tcPr>
          <w:p w:rsidR="00454A02" w:rsidRPr="002B4943" w:rsidRDefault="00454A02" w:rsidP="00454A02">
            <w:pPr>
              <w:widowControl w:val="0"/>
              <w:autoSpaceDE w:val="0"/>
              <w:autoSpaceDN w:val="0"/>
              <w:adjustRightInd w:val="0"/>
              <w:spacing w:after="0" w:line="240" w:lineRule="auto"/>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Зачет:</w:t>
            </w:r>
          </w:p>
        </w:tc>
        <w:tc>
          <w:tcPr>
            <w:tcW w:w="1494" w:type="pct"/>
            <w:shd w:val="clear" w:color="auto" w:fill="auto"/>
          </w:tcPr>
          <w:p w:rsidR="00454A02" w:rsidRPr="002B4943" w:rsidRDefault="00454A02" w:rsidP="00454A02">
            <w:pPr>
              <w:widowControl w:val="0"/>
              <w:autoSpaceDE w:val="0"/>
              <w:autoSpaceDN w:val="0"/>
              <w:adjustRightInd w:val="0"/>
              <w:spacing w:after="0" w:line="240" w:lineRule="auto"/>
              <w:ind w:left="-12"/>
              <w:jc w:val="center"/>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60</w:t>
            </w:r>
          </w:p>
        </w:tc>
      </w:tr>
      <w:tr w:rsidR="00454A02" w:rsidRPr="002B4943" w:rsidTr="00F46B4A">
        <w:trPr>
          <w:trHeight w:val="227"/>
        </w:trPr>
        <w:tc>
          <w:tcPr>
            <w:tcW w:w="3506" w:type="pct"/>
          </w:tcPr>
          <w:p w:rsidR="00454A02" w:rsidRPr="002B4943" w:rsidRDefault="00454A02" w:rsidP="00454A02">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Индивидуальный план работы студента</w:t>
            </w:r>
          </w:p>
        </w:tc>
        <w:tc>
          <w:tcPr>
            <w:tcW w:w="1494" w:type="pct"/>
          </w:tcPr>
          <w:p w:rsidR="00454A02" w:rsidRPr="002B4943" w:rsidRDefault="00454A02" w:rsidP="00454A02">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5</w:t>
            </w:r>
          </w:p>
        </w:tc>
      </w:tr>
      <w:tr w:rsidR="00454A02" w:rsidRPr="002B4943" w:rsidTr="00F46B4A">
        <w:trPr>
          <w:trHeight w:val="227"/>
        </w:trPr>
        <w:tc>
          <w:tcPr>
            <w:tcW w:w="3506" w:type="pct"/>
          </w:tcPr>
          <w:p w:rsidR="00454A02" w:rsidRPr="002B4943" w:rsidRDefault="00454A02" w:rsidP="00454A02">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Утвержденная тема ВКР</w:t>
            </w:r>
          </w:p>
        </w:tc>
        <w:tc>
          <w:tcPr>
            <w:tcW w:w="1494" w:type="pct"/>
          </w:tcPr>
          <w:p w:rsidR="00454A02" w:rsidRPr="002B4943" w:rsidRDefault="00454A02" w:rsidP="00454A02">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5</w:t>
            </w:r>
          </w:p>
        </w:tc>
      </w:tr>
      <w:tr w:rsidR="00454A02" w:rsidRPr="002B4943" w:rsidTr="00F46B4A">
        <w:trPr>
          <w:trHeight w:val="227"/>
        </w:trPr>
        <w:tc>
          <w:tcPr>
            <w:tcW w:w="3506" w:type="pct"/>
          </w:tcPr>
          <w:p w:rsidR="00454A02" w:rsidRPr="002B4943" w:rsidRDefault="00454A02" w:rsidP="00454A02">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 xml:space="preserve">Формулировка целей, задач, методологии, предмета и объекта исследований, гипотезы </w:t>
            </w:r>
          </w:p>
        </w:tc>
        <w:tc>
          <w:tcPr>
            <w:tcW w:w="1494" w:type="pct"/>
          </w:tcPr>
          <w:p w:rsidR="00454A02" w:rsidRPr="002B4943" w:rsidRDefault="00454A02" w:rsidP="00454A02">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15</w:t>
            </w:r>
          </w:p>
        </w:tc>
      </w:tr>
      <w:tr w:rsidR="00454A02" w:rsidRPr="002B4943" w:rsidTr="00F46B4A">
        <w:trPr>
          <w:trHeight w:val="227"/>
        </w:trPr>
        <w:tc>
          <w:tcPr>
            <w:tcW w:w="3506" w:type="pct"/>
            <w:tcBorders>
              <w:bottom w:val="single" w:sz="4" w:space="0" w:color="auto"/>
            </w:tcBorders>
          </w:tcPr>
          <w:p w:rsidR="00454A02" w:rsidRPr="002B4943" w:rsidRDefault="00454A02" w:rsidP="00454A02">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Отчет по НИС</w:t>
            </w:r>
          </w:p>
        </w:tc>
        <w:tc>
          <w:tcPr>
            <w:tcW w:w="1494" w:type="pct"/>
            <w:tcBorders>
              <w:bottom w:val="single" w:sz="4" w:space="0" w:color="auto"/>
            </w:tcBorders>
          </w:tcPr>
          <w:p w:rsidR="00454A02" w:rsidRPr="002B4943" w:rsidRDefault="00454A02" w:rsidP="00454A02">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35</w:t>
            </w:r>
          </w:p>
        </w:tc>
      </w:tr>
      <w:tr w:rsidR="00454A02" w:rsidRPr="002B4943" w:rsidTr="00F46B4A">
        <w:trPr>
          <w:trHeight w:val="227"/>
        </w:trPr>
        <w:tc>
          <w:tcPr>
            <w:tcW w:w="3506" w:type="pct"/>
            <w:shd w:val="clear" w:color="auto" w:fill="auto"/>
          </w:tcPr>
          <w:p w:rsidR="00454A02" w:rsidRPr="002B4943" w:rsidRDefault="00454A02" w:rsidP="00454A02">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Итого за семестр:</w:t>
            </w:r>
          </w:p>
        </w:tc>
        <w:tc>
          <w:tcPr>
            <w:tcW w:w="1494" w:type="pct"/>
            <w:shd w:val="clear" w:color="auto" w:fill="auto"/>
          </w:tcPr>
          <w:p w:rsidR="00454A02" w:rsidRPr="002B4943" w:rsidRDefault="00454A02" w:rsidP="00454A02">
            <w:pPr>
              <w:widowControl w:val="0"/>
              <w:autoSpaceDE w:val="0"/>
              <w:autoSpaceDN w:val="0"/>
              <w:adjustRightInd w:val="0"/>
              <w:spacing w:after="0" w:line="240" w:lineRule="auto"/>
              <w:ind w:left="-12"/>
              <w:jc w:val="center"/>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100</w:t>
            </w:r>
          </w:p>
        </w:tc>
      </w:tr>
    </w:tbl>
    <w:p w:rsidR="00454A02" w:rsidRPr="002B4943" w:rsidRDefault="00454A02" w:rsidP="0049154B">
      <w:pPr>
        <w:spacing w:after="0" w:line="360" w:lineRule="auto"/>
        <w:ind w:firstLine="426"/>
        <w:jc w:val="both"/>
        <w:rPr>
          <w:rFonts w:ascii="Times New Roman" w:eastAsia="Times New Roman" w:hAnsi="Times New Roman" w:cs="Times New Roman"/>
          <w:sz w:val="24"/>
          <w:szCs w:val="24"/>
        </w:rPr>
      </w:pPr>
    </w:p>
    <w:p w:rsidR="0049154B" w:rsidRPr="002B4943" w:rsidRDefault="0049154B" w:rsidP="0049154B">
      <w:pPr>
        <w:spacing w:after="0" w:line="360" w:lineRule="auto"/>
        <w:ind w:firstLine="426"/>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Оценка знаний студентов осуществляется в баллах в комплексной форме в 4 модуле: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1"/>
        <w:gridCol w:w="2877"/>
      </w:tblGrid>
      <w:tr w:rsidR="0049154B" w:rsidRPr="002B4943" w:rsidTr="00F46B4A">
        <w:trPr>
          <w:trHeight w:val="227"/>
          <w:tblHeader/>
        </w:trPr>
        <w:tc>
          <w:tcPr>
            <w:tcW w:w="3506"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i/>
                <w:color w:val="000000"/>
                <w:sz w:val="24"/>
                <w:szCs w:val="24"/>
              </w:rPr>
            </w:pPr>
            <w:r w:rsidRPr="002B4943">
              <w:rPr>
                <w:rFonts w:ascii="Times New Roman" w:eastAsia="Times New Roman" w:hAnsi="Times New Roman" w:cs="Times New Roman"/>
                <w:i/>
                <w:color w:val="000000"/>
                <w:sz w:val="24"/>
                <w:szCs w:val="24"/>
              </w:rPr>
              <w:t>Вид деятельности</w:t>
            </w:r>
          </w:p>
        </w:tc>
        <w:tc>
          <w:tcPr>
            <w:tcW w:w="1494"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i/>
                <w:color w:val="000000"/>
                <w:sz w:val="24"/>
                <w:szCs w:val="24"/>
              </w:rPr>
            </w:pPr>
            <w:r w:rsidRPr="002B4943">
              <w:rPr>
                <w:rFonts w:ascii="Times New Roman" w:eastAsia="Times New Roman" w:hAnsi="Times New Roman" w:cs="Times New Roman"/>
                <w:i/>
                <w:color w:val="000000"/>
                <w:sz w:val="24"/>
                <w:szCs w:val="24"/>
              </w:rPr>
              <w:t>Максимально возможное количество баллов</w:t>
            </w:r>
          </w:p>
        </w:tc>
      </w:tr>
      <w:tr w:rsidR="0049154B" w:rsidRPr="002B4943" w:rsidTr="00F46B4A">
        <w:trPr>
          <w:trHeight w:val="227"/>
        </w:trPr>
        <w:tc>
          <w:tcPr>
            <w:tcW w:w="3506" w:type="pct"/>
          </w:tcPr>
          <w:p w:rsidR="0049154B" w:rsidRPr="002B4943" w:rsidRDefault="0049154B" w:rsidP="0049154B">
            <w:pPr>
              <w:widowControl w:val="0"/>
              <w:autoSpaceDE w:val="0"/>
              <w:autoSpaceDN w:val="0"/>
              <w:adjustRightInd w:val="0"/>
              <w:spacing w:after="0" w:line="240" w:lineRule="auto"/>
              <w:ind w:left="-12"/>
              <w:jc w:val="both"/>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Участие в работе научно-исследовательского семинара</w:t>
            </w:r>
          </w:p>
        </w:tc>
        <w:tc>
          <w:tcPr>
            <w:tcW w:w="1494"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4</w:t>
            </w:r>
          </w:p>
        </w:tc>
      </w:tr>
      <w:tr w:rsidR="0049154B" w:rsidRPr="002B4943" w:rsidTr="00F46B4A">
        <w:trPr>
          <w:trHeight w:val="227"/>
        </w:trPr>
        <w:tc>
          <w:tcPr>
            <w:tcW w:w="3506" w:type="pct"/>
          </w:tcPr>
          <w:p w:rsidR="0049154B" w:rsidRPr="002B4943" w:rsidRDefault="0049154B" w:rsidP="0049154B">
            <w:pPr>
              <w:widowControl w:val="0"/>
              <w:autoSpaceDE w:val="0"/>
              <w:autoSpaceDN w:val="0"/>
              <w:adjustRightInd w:val="0"/>
              <w:spacing w:after="0" w:line="240" w:lineRule="auto"/>
              <w:ind w:left="-12"/>
              <w:jc w:val="both"/>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Подготовка материалов для участия в семинаре</w:t>
            </w:r>
          </w:p>
        </w:tc>
        <w:tc>
          <w:tcPr>
            <w:tcW w:w="1494" w:type="pct"/>
          </w:tcPr>
          <w:p w:rsidR="0049154B" w:rsidRPr="002B4943" w:rsidRDefault="0058487E"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11</w:t>
            </w:r>
          </w:p>
        </w:tc>
      </w:tr>
      <w:tr w:rsidR="0049154B" w:rsidRPr="002B4943" w:rsidTr="00F46B4A">
        <w:trPr>
          <w:trHeight w:val="227"/>
        </w:trPr>
        <w:tc>
          <w:tcPr>
            <w:tcW w:w="3506" w:type="pct"/>
          </w:tcPr>
          <w:p w:rsidR="0049154B" w:rsidRPr="002B4943" w:rsidRDefault="0049154B" w:rsidP="0049154B">
            <w:pPr>
              <w:widowControl w:val="0"/>
              <w:autoSpaceDE w:val="0"/>
              <w:autoSpaceDN w:val="0"/>
              <w:adjustRightInd w:val="0"/>
              <w:spacing w:after="0" w:line="240" w:lineRule="auto"/>
              <w:ind w:left="-12"/>
              <w:jc w:val="both"/>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Презентации-отчеты по направлениям исследования</w:t>
            </w:r>
          </w:p>
        </w:tc>
        <w:tc>
          <w:tcPr>
            <w:tcW w:w="1494"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10</w:t>
            </w:r>
          </w:p>
        </w:tc>
      </w:tr>
      <w:tr w:rsidR="0049154B" w:rsidRPr="002B4943" w:rsidTr="00F46B4A">
        <w:trPr>
          <w:trHeight w:val="227"/>
        </w:trPr>
        <w:tc>
          <w:tcPr>
            <w:tcW w:w="3506" w:type="pct"/>
          </w:tcPr>
          <w:p w:rsidR="0049154B" w:rsidRPr="002B4943" w:rsidRDefault="0058487E" w:rsidP="0058487E">
            <w:pPr>
              <w:widowControl w:val="0"/>
              <w:autoSpaceDE w:val="0"/>
              <w:autoSpaceDN w:val="0"/>
              <w:adjustRightInd w:val="0"/>
              <w:spacing w:after="0" w:line="240" w:lineRule="auto"/>
              <w:ind w:left="-12"/>
              <w:jc w:val="both"/>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Уточнение</w:t>
            </w:r>
            <w:r w:rsidR="0049154B" w:rsidRPr="002B4943">
              <w:rPr>
                <w:rFonts w:ascii="Times New Roman" w:eastAsia="Times New Roman" w:hAnsi="Times New Roman" w:cs="Times New Roman"/>
                <w:color w:val="000000"/>
                <w:sz w:val="24"/>
                <w:szCs w:val="24"/>
              </w:rPr>
              <w:t xml:space="preserve"> тем</w:t>
            </w:r>
            <w:r w:rsidRPr="002B4943">
              <w:rPr>
                <w:rFonts w:ascii="Times New Roman" w:eastAsia="Times New Roman" w:hAnsi="Times New Roman" w:cs="Times New Roman"/>
                <w:color w:val="000000"/>
                <w:sz w:val="24"/>
                <w:szCs w:val="24"/>
              </w:rPr>
              <w:t>ы</w:t>
            </w:r>
            <w:r w:rsidR="0049154B" w:rsidRPr="002B4943">
              <w:rPr>
                <w:rFonts w:ascii="Times New Roman" w:eastAsia="Calibri" w:hAnsi="Times New Roman" w:cs="Times New Roman"/>
                <w:sz w:val="24"/>
                <w:szCs w:val="24"/>
              </w:rPr>
              <w:t xml:space="preserve"> </w:t>
            </w:r>
            <w:r w:rsidR="007629A9" w:rsidRPr="002B4943">
              <w:rPr>
                <w:rFonts w:ascii="Times New Roman" w:eastAsia="Calibri" w:hAnsi="Times New Roman" w:cs="Times New Roman"/>
                <w:sz w:val="24"/>
                <w:szCs w:val="24"/>
              </w:rPr>
              <w:t>ВКР</w:t>
            </w:r>
          </w:p>
        </w:tc>
        <w:tc>
          <w:tcPr>
            <w:tcW w:w="1494" w:type="pct"/>
          </w:tcPr>
          <w:p w:rsidR="0049154B" w:rsidRPr="002B4943" w:rsidRDefault="0058487E"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5</w:t>
            </w:r>
          </w:p>
        </w:tc>
      </w:tr>
      <w:tr w:rsidR="0049154B" w:rsidRPr="002B4943" w:rsidTr="00F46B4A">
        <w:trPr>
          <w:trHeight w:val="227"/>
        </w:trPr>
        <w:tc>
          <w:tcPr>
            <w:tcW w:w="3506" w:type="pct"/>
          </w:tcPr>
          <w:p w:rsidR="0049154B" w:rsidRPr="002B4943" w:rsidRDefault="0049154B" w:rsidP="0049154B">
            <w:pPr>
              <w:widowControl w:val="0"/>
              <w:autoSpaceDE w:val="0"/>
              <w:autoSpaceDN w:val="0"/>
              <w:adjustRightInd w:val="0"/>
              <w:spacing w:after="0" w:line="240" w:lineRule="auto"/>
              <w:ind w:left="-12"/>
              <w:jc w:val="both"/>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Оформленный доклад</w:t>
            </w:r>
          </w:p>
        </w:tc>
        <w:tc>
          <w:tcPr>
            <w:tcW w:w="1494"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10</w:t>
            </w:r>
          </w:p>
        </w:tc>
      </w:tr>
      <w:tr w:rsidR="0049154B" w:rsidRPr="002B4943" w:rsidTr="00F46B4A">
        <w:trPr>
          <w:trHeight w:val="227"/>
        </w:trPr>
        <w:tc>
          <w:tcPr>
            <w:tcW w:w="3506" w:type="pct"/>
            <w:tcBorders>
              <w:bottom w:val="single" w:sz="4" w:space="0" w:color="auto"/>
            </w:tcBorders>
            <w:shd w:val="clear" w:color="auto" w:fill="auto"/>
          </w:tcPr>
          <w:p w:rsidR="0049154B" w:rsidRPr="002B4943" w:rsidRDefault="0049154B" w:rsidP="0049154B">
            <w:pPr>
              <w:widowControl w:val="0"/>
              <w:autoSpaceDE w:val="0"/>
              <w:autoSpaceDN w:val="0"/>
              <w:adjustRightInd w:val="0"/>
              <w:spacing w:after="0" w:line="240" w:lineRule="auto"/>
              <w:ind w:left="-12"/>
              <w:jc w:val="both"/>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Итого аттестация к зачету</w:t>
            </w:r>
          </w:p>
        </w:tc>
        <w:tc>
          <w:tcPr>
            <w:tcW w:w="1494" w:type="pct"/>
            <w:tcBorders>
              <w:bottom w:val="single" w:sz="4" w:space="0" w:color="auto"/>
            </w:tcBorders>
            <w:shd w:val="clear" w:color="auto" w:fill="auto"/>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40</w:t>
            </w:r>
          </w:p>
        </w:tc>
      </w:tr>
      <w:tr w:rsidR="0049154B" w:rsidRPr="002B4943" w:rsidTr="00F46B4A">
        <w:trPr>
          <w:trHeight w:val="227"/>
        </w:trPr>
        <w:tc>
          <w:tcPr>
            <w:tcW w:w="3506" w:type="pct"/>
            <w:shd w:val="clear" w:color="auto" w:fill="auto"/>
          </w:tcPr>
          <w:p w:rsidR="0049154B" w:rsidRPr="002B4943" w:rsidRDefault="0049154B" w:rsidP="0049154B">
            <w:pPr>
              <w:widowControl w:val="0"/>
              <w:autoSpaceDE w:val="0"/>
              <w:autoSpaceDN w:val="0"/>
              <w:adjustRightInd w:val="0"/>
              <w:spacing w:after="0" w:line="240" w:lineRule="auto"/>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Зачет:</w:t>
            </w:r>
          </w:p>
        </w:tc>
        <w:tc>
          <w:tcPr>
            <w:tcW w:w="1494" w:type="pct"/>
            <w:shd w:val="clear" w:color="auto" w:fill="auto"/>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60</w:t>
            </w:r>
          </w:p>
        </w:tc>
      </w:tr>
      <w:tr w:rsidR="0049154B" w:rsidRPr="002B4943" w:rsidTr="00F46B4A">
        <w:trPr>
          <w:trHeight w:val="227"/>
        </w:trPr>
        <w:tc>
          <w:tcPr>
            <w:tcW w:w="3506" w:type="pct"/>
          </w:tcPr>
          <w:p w:rsidR="0049154B" w:rsidRPr="002B4943" w:rsidRDefault="0049154B" w:rsidP="0049154B">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Индивидуальный план работы студента</w:t>
            </w:r>
          </w:p>
        </w:tc>
        <w:tc>
          <w:tcPr>
            <w:tcW w:w="1494"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5</w:t>
            </w:r>
          </w:p>
        </w:tc>
      </w:tr>
      <w:tr w:rsidR="0058487E" w:rsidRPr="002B4943" w:rsidTr="00F46B4A">
        <w:trPr>
          <w:trHeight w:val="227"/>
        </w:trPr>
        <w:tc>
          <w:tcPr>
            <w:tcW w:w="3506" w:type="pct"/>
          </w:tcPr>
          <w:p w:rsidR="0058487E" w:rsidRPr="002B4943" w:rsidRDefault="0058487E" w:rsidP="0061051D">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Обзор литературы по теме ВКР</w:t>
            </w:r>
          </w:p>
        </w:tc>
        <w:tc>
          <w:tcPr>
            <w:tcW w:w="1494" w:type="pct"/>
          </w:tcPr>
          <w:p w:rsidR="0058487E" w:rsidRPr="002B4943" w:rsidRDefault="0058487E" w:rsidP="0061051D">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15</w:t>
            </w:r>
          </w:p>
        </w:tc>
      </w:tr>
      <w:tr w:rsidR="0058487E" w:rsidRPr="002B4943" w:rsidTr="00F46B4A">
        <w:trPr>
          <w:trHeight w:val="227"/>
        </w:trPr>
        <w:tc>
          <w:tcPr>
            <w:tcW w:w="3506" w:type="pct"/>
          </w:tcPr>
          <w:p w:rsidR="0058487E" w:rsidRPr="002B4943" w:rsidRDefault="0058487E" w:rsidP="0061051D">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Проект статьи (тезисы доклада)</w:t>
            </w:r>
          </w:p>
        </w:tc>
        <w:tc>
          <w:tcPr>
            <w:tcW w:w="1494" w:type="pct"/>
          </w:tcPr>
          <w:p w:rsidR="0058487E" w:rsidRPr="002B4943" w:rsidRDefault="0058487E" w:rsidP="0061051D">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10</w:t>
            </w:r>
          </w:p>
        </w:tc>
      </w:tr>
      <w:tr w:rsidR="0049154B" w:rsidRPr="002B4943" w:rsidTr="00F46B4A">
        <w:trPr>
          <w:trHeight w:val="227"/>
        </w:trPr>
        <w:tc>
          <w:tcPr>
            <w:tcW w:w="3506" w:type="pct"/>
            <w:tcBorders>
              <w:bottom w:val="single" w:sz="4" w:space="0" w:color="auto"/>
            </w:tcBorders>
          </w:tcPr>
          <w:p w:rsidR="0049154B" w:rsidRPr="002B4943" w:rsidRDefault="0049154B" w:rsidP="0049154B">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Отчет по НИС</w:t>
            </w:r>
          </w:p>
        </w:tc>
        <w:tc>
          <w:tcPr>
            <w:tcW w:w="1494" w:type="pct"/>
            <w:tcBorders>
              <w:bottom w:val="single" w:sz="4" w:space="0" w:color="auto"/>
            </w:tcBorders>
          </w:tcPr>
          <w:p w:rsidR="0049154B" w:rsidRPr="002B4943" w:rsidRDefault="0058487E"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30</w:t>
            </w:r>
          </w:p>
        </w:tc>
      </w:tr>
      <w:tr w:rsidR="0049154B" w:rsidRPr="002B4943" w:rsidTr="00F46B4A">
        <w:trPr>
          <w:trHeight w:val="227"/>
        </w:trPr>
        <w:tc>
          <w:tcPr>
            <w:tcW w:w="3506" w:type="pct"/>
            <w:shd w:val="clear" w:color="auto" w:fill="auto"/>
          </w:tcPr>
          <w:p w:rsidR="0049154B" w:rsidRPr="002B4943" w:rsidRDefault="0049154B" w:rsidP="0049154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Итого за семестр:</w:t>
            </w:r>
          </w:p>
        </w:tc>
        <w:tc>
          <w:tcPr>
            <w:tcW w:w="1494" w:type="pct"/>
            <w:shd w:val="clear" w:color="auto" w:fill="auto"/>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100</w:t>
            </w:r>
          </w:p>
        </w:tc>
      </w:tr>
    </w:tbl>
    <w:p w:rsidR="0049154B" w:rsidRPr="002B4943" w:rsidRDefault="0049154B" w:rsidP="0049154B">
      <w:pPr>
        <w:spacing w:after="0" w:line="360" w:lineRule="auto"/>
        <w:ind w:firstLine="426"/>
        <w:jc w:val="both"/>
        <w:rPr>
          <w:rFonts w:ascii="Times New Roman" w:eastAsia="Times New Roman" w:hAnsi="Times New Roman" w:cs="Times New Roman"/>
          <w:sz w:val="24"/>
          <w:szCs w:val="24"/>
        </w:rPr>
      </w:pPr>
    </w:p>
    <w:p w:rsidR="0049154B" w:rsidRPr="002B4943" w:rsidRDefault="0049154B" w:rsidP="0049154B">
      <w:pPr>
        <w:spacing w:after="0" w:line="360" w:lineRule="auto"/>
        <w:ind w:firstLine="426"/>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lastRenderedPageBreak/>
        <w:t>Оценка знаний студентов осуществляется в баллах в комплексной форме в 6 модуле: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07"/>
        <w:gridCol w:w="3021"/>
      </w:tblGrid>
      <w:tr w:rsidR="0049154B" w:rsidRPr="002B4943" w:rsidTr="00F46B4A">
        <w:trPr>
          <w:trHeight w:val="227"/>
        </w:trPr>
        <w:tc>
          <w:tcPr>
            <w:tcW w:w="3431"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i/>
                <w:color w:val="000000"/>
                <w:sz w:val="24"/>
                <w:szCs w:val="24"/>
              </w:rPr>
            </w:pPr>
            <w:r w:rsidRPr="002B4943">
              <w:rPr>
                <w:rFonts w:ascii="Times New Roman" w:eastAsia="Times New Roman" w:hAnsi="Times New Roman" w:cs="Times New Roman"/>
                <w:i/>
                <w:color w:val="000000"/>
                <w:sz w:val="24"/>
                <w:szCs w:val="24"/>
              </w:rPr>
              <w:t>Вид деятельности</w:t>
            </w:r>
          </w:p>
        </w:tc>
        <w:tc>
          <w:tcPr>
            <w:tcW w:w="1569"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i/>
                <w:color w:val="000000"/>
                <w:sz w:val="24"/>
                <w:szCs w:val="24"/>
              </w:rPr>
            </w:pPr>
            <w:r w:rsidRPr="002B4943">
              <w:rPr>
                <w:rFonts w:ascii="Times New Roman" w:eastAsia="Times New Roman" w:hAnsi="Times New Roman" w:cs="Times New Roman"/>
                <w:i/>
                <w:color w:val="000000"/>
                <w:sz w:val="24"/>
                <w:szCs w:val="24"/>
              </w:rPr>
              <w:t>Максимально возможное количество баллов</w:t>
            </w:r>
          </w:p>
        </w:tc>
      </w:tr>
      <w:tr w:rsidR="0049154B" w:rsidRPr="002B4943" w:rsidTr="00F46B4A">
        <w:trPr>
          <w:trHeight w:val="227"/>
        </w:trPr>
        <w:tc>
          <w:tcPr>
            <w:tcW w:w="3431" w:type="pct"/>
          </w:tcPr>
          <w:p w:rsidR="0049154B" w:rsidRPr="002B4943" w:rsidRDefault="0049154B" w:rsidP="0049154B">
            <w:pPr>
              <w:widowControl w:val="0"/>
              <w:autoSpaceDE w:val="0"/>
              <w:autoSpaceDN w:val="0"/>
              <w:adjustRightInd w:val="0"/>
              <w:spacing w:after="0" w:line="240" w:lineRule="auto"/>
              <w:ind w:left="-12"/>
              <w:jc w:val="both"/>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Участие в работе научно-исследовательского семинара</w:t>
            </w:r>
          </w:p>
        </w:tc>
        <w:tc>
          <w:tcPr>
            <w:tcW w:w="1569"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8</w:t>
            </w:r>
          </w:p>
        </w:tc>
      </w:tr>
      <w:tr w:rsidR="0049154B" w:rsidRPr="002B4943" w:rsidTr="00F46B4A">
        <w:trPr>
          <w:trHeight w:val="227"/>
        </w:trPr>
        <w:tc>
          <w:tcPr>
            <w:tcW w:w="3431" w:type="pct"/>
          </w:tcPr>
          <w:p w:rsidR="0049154B" w:rsidRPr="002B4943" w:rsidRDefault="0049154B" w:rsidP="0049154B">
            <w:pPr>
              <w:widowControl w:val="0"/>
              <w:autoSpaceDE w:val="0"/>
              <w:autoSpaceDN w:val="0"/>
              <w:adjustRightInd w:val="0"/>
              <w:spacing w:after="0" w:line="240" w:lineRule="auto"/>
              <w:ind w:left="-12"/>
              <w:jc w:val="both"/>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Подготовка материалов для участия в семинаре</w:t>
            </w:r>
          </w:p>
        </w:tc>
        <w:tc>
          <w:tcPr>
            <w:tcW w:w="1569"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12</w:t>
            </w:r>
          </w:p>
        </w:tc>
      </w:tr>
      <w:tr w:rsidR="0049154B" w:rsidRPr="002B4943" w:rsidTr="00F46B4A">
        <w:trPr>
          <w:trHeight w:val="227"/>
        </w:trPr>
        <w:tc>
          <w:tcPr>
            <w:tcW w:w="3431" w:type="pct"/>
            <w:tcBorders>
              <w:bottom w:val="single" w:sz="4" w:space="0" w:color="auto"/>
            </w:tcBorders>
          </w:tcPr>
          <w:p w:rsidR="0049154B" w:rsidRPr="002B4943" w:rsidRDefault="0049154B" w:rsidP="0049154B">
            <w:pPr>
              <w:widowControl w:val="0"/>
              <w:autoSpaceDE w:val="0"/>
              <w:autoSpaceDN w:val="0"/>
              <w:adjustRightInd w:val="0"/>
              <w:spacing w:after="0" w:line="240" w:lineRule="auto"/>
              <w:ind w:left="-12"/>
              <w:jc w:val="both"/>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Презентации-отчеты по темам исследования</w:t>
            </w:r>
          </w:p>
        </w:tc>
        <w:tc>
          <w:tcPr>
            <w:tcW w:w="1569" w:type="pct"/>
            <w:tcBorders>
              <w:bottom w:val="single" w:sz="4" w:space="0" w:color="auto"/>
            </w:tcBorders>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20</w:t>
            </w:r>
          </w:p>
        </w:tc>
      </w:tr>
      <w:tr w:rsidR="0049154B" w:rsidRPr="002B4943" w:rsidTr="00F46B4A">
        <w:trPr>
          <w:trHeight w:val="227"/>
        </w:trPr>
        <w:tc>
          <w:tcPr>
            <w:tcW w:w="3431" w:type="pct"/>
            <w:shd w:val="clear" w:color="auto" w:fill="auto"/>
          </w:tcPr>
          <w:p w:rsidR="0049154B" w:rsidRPr="002B4943" w:rsidRDefault="0049154B" w:rsidP="0049154B">
            <w:pPr>
              <w:widowControl w:val="0"/>
              <w:autoSpaceDE w:val="0"/>
              <w:autoSpaceDN w:val="0"/>
              <w:adjustRightInd w:val="0"/>
              <w:spacing w:after="0" w:line="240" w:lineRule="auto"/>
              <w:ind w:left="-12"/>
              <w:jc w:val="both"/>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Итого аттестация к зачету</w:t>
            </w:r>
          </w:p>
        </w:tc>
        <w:tc>
          <w:tcPr>
            <w:tcW w:w="1569" w:type="pct"/>
            <w:shd w:val="clear" w:color="auto" w:fill="auto"/>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40</w:t>
            </w:r>
          </w:p>
        </w:tc>
      </w:tr>
      <w:tr w:rsidR="0049154B" w:rsidRPr="002B4943" w:rsidTr="00F46B4A">
        <w:trPr>
          <w:trHeight w:val="227"/>
        </w:trPr>
        <w:tc>
          <w:tcPr>
            <w:tcW w:w="3431" w:type="pct"/>
          </w:tcPr>
          <w:p w:rsidR="0049154B" w:rsidRPr="002B4943" w:rsidRDefault="0049154B" w:rsidP="0049154B">
            <w:pPr>
              <w:widowControl w:val="0"/>
              <w:autoSpaceDE w:val="0"/>
              <w:autoSpaceDN w:val="0"/>
              <w:adjustRightInd w:val="0"/>
              <w:spacing w:after="0" w:line="240" w:lineRule="auto"/>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Зачет:</w:t>
            </w:r>
          </w:p>
        </w:tc>
        <w:tc>
          <w:tcPr>
            <w:tcW w:w="1569"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60</w:t>
            </w:r>
          </w:p>
        </w:tc>
      </w:tr>
      <w:tr w:rsidR="0049154B" w:rsidRPr="002B4943" w:rsidTr="00F46B4A">
        <w:trPr>
          <w:trHeight w:val="227"/>
        </w:trPr>
        <w:tc>
          <w:tcPr>
            <w:tcW w:w="3431" w:type="pct"/>
          </w:tcPr>
          <w:p w:rsidR="0049154B" w:rsidRPr="002B4943" w:rsidRDefault="0049154B" w:rsidP="0049154B">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Индивидуальный план работы студента</w:t>
            </w:r>
          </w:p>
        </w:tc>
        <w:tc>
          <w:tcPr>
            <w:tcW w:w="1569"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5</w:t>
            </w:r>
          </w:p>
        </w:tc>
      </w:tr>
      <w:tr w:rsidR="00B72DB9" w:rsidRPr="002B4943" w:rsidTr="00F46B4A">
        <w:trPr>
          <w:trHeight w:val="227"/>
        </w:trPr>
        <w:tc>
          <w:tcPr>
            <w:tcW w:w="3431" w:type="pct"/>
          </w:tcPr>
          <w:p w:rsidR="00B72DB9" w:rsidRPr="002B4943" w:rsidRDefault="00B72DB9" w:rsidP="0061051D">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Проект первой главы ВКР</w:t>
            </w:r>
          </w:p>
        </w:tc>
        <w:tc>
          <w:tcPr>
            <w:tcW w:w="1569" w:type="pct"/>
          </w:tcPr>
          <w:p w:rsidR="00B72DB9" w:rsidRPr="002B4943" w:rsidRDefault="00B72DB9" w:rsidP="0061051D">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10</w:t>
            </w:r>
          </w:p>
        </w:tc>
      </w:tr>
      <w:tr w:rsidR="0049154B" w:rsidRPr="002B4943" w:rsidTr="00F46B4A">
        <w:trPr>
          <w:trHeight w:val="227"/>
        </w:trPr>
        <w:tc>
          <w:tcPr>
            <w:tcW w:w="3431" w:type="pct"/>
          </w:tcPr>
          <w:p w:rsidR="0049154B" w:rsidRPr="002B4943" w:rsidRDefault="0049154B" w:rsidP="0049154B">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Проект статьи (тезисы доклада)</w:t>
            </w:r>
          </w:p>
        </w:tc>
        <w:tc>
          <w:tcPr>
            <w:tcW w:w="1569" w:type="pct"/>
          </w:tcPr>
          <w:p w:rsidR="0049154B" w:rsidRPr="002B4943" w:rsidRDefault="00B72DB9"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1</w:t>
            </w:r>
            <w:r w:rsidR="0058487E" w:rsidRPr="002B4943">
              <w:rPr>
                <w:rFonts w:ascii="Times New Roman" w:eastAsia="Times New Roman" w:hAnsi="Times New Roman" w:cs="Times New Roman"/>
                <w:color w:val="000000"/>
                <w:sz w:val="24"/>
                <w:szCs w:val="24"/>
              </w:rPr>
              <w:t>0</w:t>
            </w:r>
          </w:p>
        </w:tc>
      </w:tr>
      <w:tr w:rsidR="0049154B" w:rsidRPr="002B4943" w:rsidTr="00F46B4A">
        <w:trPr>
          <w:trHeight w:val="227"/>
        </w:trPr>
        <w:tc>
          <w:tcPr>
            <w:tcW w:w="3431" w:type="pct"/>
            <w:tcBorders>
              <w:bottom w:val="single" w:sz="4" w:space="0" w:color="auto"/>
            </w:tcBorders>
          </w:tcPr>
          <w:p w:rsidR="0049154B" w:rsidRPr="002B4943" w:rsidRDefault="0049154B" w:rsidP="0049154B">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 xml:space="preserve">Отчет по НИС </w:t>
            </w:r>
          </w:p>
        </w:tc>
        <w:tc>
          <w:tcPr>
            <w:tcW w:w="1569" w:type="pct"/>
            <w:tcBorders>
              <w:bottom w:val="single" w:sz="4" w:space="0" w:color="auto"/>
            </w:tcBorders>
          </w:tcPr>
          <w:p w:rsidR="0049154B" w:rsidRPr="002B4943" w:rsidRDefault="00B72DB9"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3</w:t>
            </w:r>
            <w:r w:rsidR="0049154B" w:rsidRPr="002B4943">
              <w:rPr>
                <w:rFonts w:ascii="Times New Roman" w:eastAsia="Times New Roman" w:hAnsi="Times New Roman" w:cs="Times New Roman"/>
                <w:color w:val="000000"/>
                <w:sz w:val="24"/>
                <w:szCs w:val="24"/>
              </w:rPr>
              <w:t>5</w:t>
            </w:r>
          </w:p>
        </w:tc>
      </w:tr>
      <w:tr w:rsidR="0049154B" w:rsidRPr="002B4943" w:rsidTr="00F46B4A">
        <w:trPr>
          <w:trHeight w:val="227"/>
        </w:trPr>
        <w:tc>
          <w:tcPr>
            <w:tcW w:w="3431" w:type="pct"/>
            <w:shd w:val="clear" w:color="auto" w:fill="auto"/>
          </w:tcPr>
          <w:p w:rsidR="0049154B" w:rsidRPr="002B4943" w:rsidRDefault="0049154B" w:rsidP="0049154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Итого за семестр:</w:t>
            </w:r>
          </w:p>
        </w:tc>
        <w:tc>
          <w:tcPr>
            <w:tcW w:w="1569" w:type="pct"/>
            <w:shd w:val="clear" w:color="auto" w:fill="auto"/>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100</w:t>
            </w:r>
          </w:p>
        </w:tc>
      </w:tr>
    </w:tbl>
    <w:p w:rsidR="0049154B" w:rsidRPr="002B4943" w:rsidRDefault="0049154B" w:rsidP="0049154B">
      <w:pPr>
        <w:spacing w:after="0" w:line="360" w:lineRule="auto"/>
        <w:ind w:firstLine="426"/>
        <w:jc w:val="both"/>
        <w:rPr>
          <w:rFonts w:ascii="Times New Roman" w:eastAsia="Times New Roman" w:hAnsi="Times New Roman" w:cs="Times New Roman"/>
          <w:sz w:val="24"/>
          <w:szCs w:val="24"/>
        </w:rPr>
      </w:pPr>
    </w:p>
    <w:p w:rsidR="0049154B" w:rsidRPr="002B4943" w:rsidRDefault="0049154B" w:rsidP="0049154B">
      <w:pPr>
        <w:spacing w:after="0" w:line="360" w:lineRule="auto"/>
        <w:ind w:firstLine="426"/>
        <w:jc w:val="both"/>
        <w:rPr>
          <w:rFonts w:ascii="Times New Roman" w:eastAsia="Times New Roman" w:hAnsi="Times New Roman" w:cs="Times New Roman"/>
          <w:sz w:val="24"/>
          <w:szCs w:val="24"/>
        </w:rPr>
      </w:pPr>
      <w:r w:rsidRPr="002B4943">
        <w:rPr>
          <w:rFonts w:ascii="Times New Roman" w:eastAsia="Times New Roman" w:hAnsi="Times New Roman" w:cs="Times New Roman"/>
          <w:sz w:val="24"/>
          <w:szCs w:val="24"/>
        </w:rPr>
        <w:t>Оценка знаний студентов осуществляется в баллах в комплексной форме в 8 модуле: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07"/>
        <w:gridCol w:w="3021"/>
      </w:tblGrid>
      <w:tr w:rsidR="0049154B" w:rsidRPr="002B4943" w:rsidTr="00F46B4A">
        <w:trPr>
          <w:trHeight w:val="170"/>
        </w:trPr>
        <w:tc>
          <w:tcPr>
            <w:tcW w:w="3431"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i/>
                <w:color w:val="000000"/>
                <w:sz w:val="24"/>
                <w:szCs w:val="24"/>
              </w:rPr>
            </w:pPr>
            <w:r w:rsidRPr="002B4943">
              <w:rPr>
                <w:rFonts w:ascii="Times New Roman" w:eastAsia="Times New Roman" w:hAnsi="Times New Roman" w:cs="Times New Roman"/>
                <w:i/>
                <w:color w:val="000000"/>
                <w:sz w:val="24"/>
                <w:szCs w:val="24"/>
              </w:rPr>
              <w:t>Вид деятельности</w:t>
            </w:r>
          </w:p>
        </w:tc>
        <w:tc>
          <w:tcPr>
            <w:tcW w:w="1569"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i/>
                <w:color w:val="000000"/>
                <w:sz w:val="24"/>
                <w:szCs w:val="24"/>
              </w:rPr>
            </w:pPr>
            <w:r w:rsidRPr="002B4943">
              <w:rPr>
                <w:rFonts w:ascii="Times New Roman" w:eastAsia="Times New Roman" w:hAnsi="Times New Roman" w:cs="Times New Roman"/>
                <w:i/>
                <w:color w:val="000000"/>
                <w:sz w:val="24"/>
                <w:szCs w:val="24"/>
              </w:rPr>
              <w:t>Максимально возможное количество баллов</w:t>
            </w:r>
          </w:p>
        </w:tc>
      </w:tr>
      <w:tr w:rsidR="0049154B" w:rsidRPr="002B4943" w:rsidTr="00F46B4A">
        <w:trPr>
          <w:trHeight w:val="170"/>
        </w:trPr>
        <w:tc>
          <w:tcPr>
            <w:tcW w:w="3431" w:type="pct"/>
          </w:tcPr>
          <w:p w:rsidR="0049154B" w:rsidRPr="002B4943" w:rsidRDefault="0049154B" w:rsidP="0049154B">
            <w:pPr>
              <w:widowControl w:val="0"/>
              <w:autoSpaceDE w:val="0"/>
              <w:autoSpaceDN w:val="0"/>
              <w:adjustRightInd w:val="0"/>
              <w:spacing w:after="0" w:line="240" w:lineRule="auto"/>
              <w:ind w:left="-12"/>
              <w:jc w:val="both"/>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Участие в работе научно-исследовательского семинара</w:t>
            </w:r>
          </w:p>
        </w:tc>
        <w:tc>
          <w:tcPr>
            <w:tcW w:w="1569"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8</w:t>
            </w:r>
          </w:p>
        </w:tc>
      </w:tr>
      <w:tr w:rsidR="0049154B" w:rsidRPr="002B4943" w:rsidTr="00F46B4A">
        <w:trPr>
          <w:trHeight w:val="170"/>
        </w:trPr>
        <w:tc>
          <w:tcPr>
            <w:tcW w:w="3431" w:type="pct"/>
          </w:tcPr>
          <w:p w:rsidR="0049154B" w:rsidRPr="002B4943" w:rsidRDefault="0049154B" w:rsidP="0049154B">
            <w:pPr>
              <w:widowControl w:val="0"/>
              <w:autoSpaceDE w:val="0"/>
              <w:autoSpaceDN w:val="0"/>
              <w:adjustRightInd w:val="0"/>
              <w:spacing w:after="0" w:line="240" w:lineRule="auto"/>
              <w:ind w:left="-12"/>
              <w:jc w:val="both"/>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Подготовка материалов для участия в семинаре</w:t>
            </w:r>
          </w:p>
        </w:tc>
        <w:tc>
          <w:tcPr>
            <w:tcW w:w="1569"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12</w:t>
            </w:r>
          </w:p>
        </w:tc>
      </w:tr>
      <w:tr w:rsidR="0049154B" w:rsidRPr="002B4943" w:rsidTr="00F46B4A">
        <w:trPr>
          <w:trHeight w:val="170"/>
        </w:trPr>
        <w:tc>
          <w:tcPr>
            <w:tcW w:w="3431" w:type="pct"/>
          </w:tcPr>
          <w:p w:rsidR="0049154B" w:rsidRPr="002B4943" w:rsidRDefault="0049154B" w:rsidP="0049154B">
            <w:pPr>
              <w:widowControl w:val="0"/>
              <w:autoSpaceDE w:val="0"/>
              <w:autoSpaceDN w:val="0"/>
              <w:adjustRightInd w:val="0"/>
              <w:spacing w:after="0" w:line="240" w:lineRule="auto"/>
              <w:ind w:left="-12"/>
              <w:jc w:val="both"/>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Презентации-отчеты по темам исследования</w:t>
            </w:r>
          </w:p>
        </w:tc>
        <w:tc>
          <w:tcPr>
            <w:tcW w:w="1569"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20</w:t>
            </w:r>
          </w:p>
        </w:tc>
      </w:tr>
      <w:tr w:rsidR="0049154B" w:rsidRPr="002B4943" w:rsidTr="00F46B4A">
        <w:trPr>
          <w:trHeight w:val="170"/>
        </w:trPr>
        <w:tc>
          <w:tcPr>
            <w:tcW w:w="3431" w:type="pct"/>
            <w:shd w:val="clear" w:color="auto" w:fill="auto"/>
          </w:tcPr>
          <w:p w:rsidR="0049154B" w:rsidRPr="002B4943" w:rsidRDefault="0049154B" w:rsidP="0049154B">
            <w:pPr>
              <w:widowControl w:val="0"/>
              <w:autoSpaceDE w:val="0"/>
              <w:autoSpaceDN w:val="0"/>
              <w:adjustRightInd w:val="0"/>
              <w:spacing w:after="0" w:line="240" w:lineRule="auto"/>
              <w:ind w:left="-12"/>
              <w:jc w:val="both"/>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Итого аттестация к зачету</w:t>
            </w:r>
          </w:p>
        </w:tc>
        <w:tc>
          <w:tcPr>
            <w:tcW w:w="1569" w:type="pct"/>
            <w:shd w:val="clear" w:color="auto" w:fill="auto"/>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40</w:t>
            </w:r>
          </w:p>
        </w:tc>
      </w:tr>
      <w:tr w:rsidR="0049154B" w:rsidRPr="002B4943" w:rsidTr="00F46B4A">
        <w:trPr>
          <w:trHeight w:val="170"/>
        </w:trPr>
        <w:tc>
          <w:tcPr>
            <w:tcW w:w="3431" w:type="pct"/>
          </w:tcPr>
          <w:p w:rsidR="0049154B" w:rsidRPr="002B4943" w:rsidRDefault="0049154B" w:rsidP="0049154B">
            <w:pPr>
              <w:widowControl w:val="0"/>
              <w:autoSpaceDE w:val="0"/>
              <w:autoSpaceDN w:val="0"/>
              <w:adjustRightInd w:val="0"/>
              <w:spacing w:after="0" w:line="240" w:lineRule="auto"/>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Зачет:</w:t>
            </w:r>
          </w:p>
        </w:tc>
        <w:tc>
          <w:tcPr>
            <w:tcW w:w="1569"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60</w:t>
            </w:r>
          </w:p>
        </w:tc>
      </w:tr>
      <w:tr w:rsidR="0049154B" w:rsidRPr="002B4943" w:rsidTr="00F46B4A">
        <w:trPr>
          <w:trHeight w:val="170"/>
        </w:trPr>
        <w:tc>
          <w:tcPr>
            <w:tcW w:w="3431" w:type="pct"/>
          </w:tcPr>
          <w:p w:rsidR="0049154B" w:rsidRPr="002B4943" w:rsidRDefault="0049154B" w:rsidP="0049154B">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Индивидуальный план работы студента</w:t>
            </w:r>
          </w:p>
        </w:tc>
        <w:tc>
          <w:tcPr>
            <w:tcW w:w="1569"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5</w:t>
            </w:r>
          </w:p>
        </w:tc>
      </w:tr>
      <w:tr w:rsidR="0049154B" w:rsidRPr="002B4943" w:rsidTr="00F46B4A">
        <w:trPr>
          <w:trHeight w:val="170"/>
        </w:trPr>
        <w:tc>
          <w:tcPr>
            <w:tcW w:w="3431" w:type="pct"/>
          </w:tcPr>
          <w:p w:rsidR="0049154B" w:rsidRPr="002B4943" w:rsidRDefault="0049154B" w:rsidP="00B72DB9">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 xml:space="preserve">Проект </w:t>
            </w:r>
            <w:r w:rsidR="00B72DB9" w:rsidRPr="002B4943">
              <w:rPr>
                <w:rFonts w:ascii="Times New Roman" w:eastAsia="Times New Roman" w:hAnsi="Times New Roman" w:cs="Times New Roman"/>
                <w:color w:val="000000"/>
                <w:sz w:val="24"/>
                <w:szCs w:val="24"/>
              </w:rPr>
              <w:t>втор</w:t>
            </w:r>
            <w:r w:rsidRPr="002B4943">
              <w:rPr>
                <w:rFonts w:ascii="Times New Roman" w:eastAsia="Times New Roman" w:hAnsi="Times New Roman" w:cs="Times New Roman"/>
                <w:color w:val="000000"/>
                <w:sz w:val="24"/>
                <w:szCs w:val="24"/>
              </w:rPr>
              <w:t xml:space="preserve">ой </w:t>
            </w:r>
            <w:r w:rsidR="00B72DB9" w:rsidRPr="002B4943">
              <w:rPr>
                <w:rFonts w:ascii="Times New Roman" w:eastAsia="Times New Roman" w:hAnsi="Times New Roman" w:cs="Times New Roman"/>
                <w:color w:val="000000"/>
                <w:sz w:val="24"/>
                <w:szCs w:val="24"/>
              </w:rPr>
              <w:t xml:space="preserve">и третьей </w:t>
            </w:r>
            <w:r w:rsidRPr="002B4943">
              <w:rPr>
                <w:rFonts w:ascii="Times New Roman" w:eastAsia="Times New Roman" w:hAnsi="Times New Roman" w:cs="Times New Roman"/>
                <w:color w:val="000000"/>
                <w:sz w:val="24"/>
                <w:szCs w:val="24"/>
              </w:rPr>
              <w:t xml:space="preserve">главы </w:t>
            </w:r>
            <w:r w:rsidR="007629A9" w:rsidRPr="002B4943">
              <w:rPr>
                <w:rFonts w:ascii="Times New Roman" w:eastAsia="Times New Roman" w:hAnsi="Times New Roman" w:cs="Times New Roman"/>
                <w:color w:val="000000"/>
                <w:sz w:val="24"/>
                <w:szCs w:val="24"/>
              </w:rPr>
              <w:t>ВКР</w:t>
            </w:r>
          </w:p>
        </w:tc>
        <w:tc>
          <w:tcPr>
            <w:tcW w:w="1569" w:type="pct"/>
          </w:tcPr>
          <w:p w:rsidR="0049154B" w:rsidRPr="002B4943" w:rsidRDefault="00B72DB9"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2</w:t>
            </w:r>
            <w:r w:rsidR="0049154B" w:rsidRPr="002B4943">
              <w:rPr>
                <w:rFonts w:ascii="Times New Roman" w:eastAsia="Times New Roman" w:hAnsi="Times New Roman" w:cs="Times New Roman"/>
                <w:color w:val="000000"/>
                <w:sz w:val="24"/>
                <w:szCs w:val="24"/>
              </w:rPr>
              <w:t>0</w:t>
            </w:r>
          </w:p>
        </w:tc>
      </w:tr>
      <w:tr w:rsidR="0049154B" w:rsidRPr="002B4943" w:rsidTr="00F46B4A">
        <w:trPr>
          <w:trHeight w:val="170"/>
        </w:trPr>
        <w:tc>
          <w:tcPr>
            <w:tcW w:w="3431" w:type="pct"/>
          </w:tcPr>
          <w:p w:rsidR="0049154B" w:rsidRPr="002B4943" w:rsidRDefault="0049154B" w:rsidP="0049154B">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Подготовленная к публикации статья или и тезисы</w:t>
            </w:r>
          </w:p>
        </w:tc>
        <w:tc>
          <w:tcPr>
            <w:tcW w:w="1569" w:type="pct"/>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25</w:t>
            </w:r>
          </w:p>
        </w:tc>
      </w:tr>
      <w:tr w:rsidR="0049154B" w:rsidRPr="002B4943" w:rsidTr="00F46B4A">
        <w:trPr>
          <w:trHeight w:val="170"/>
        </w:trPr>
        <w:tc>
          <w:tcPr>
            <w:tcW w:w="3431" w:type="pct"/>
          </w:tcPr>
          <w:p w:rsidR="0049154B" w:rsidRPr="002B4943" w:rsidRDefault="00B72DB9" w:rsidP="0049154B">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Отчет по НИС (реферат по материалам ВКР)</w:t>
            </w:r>
          </w:p>
        </w:tc>
        <w:tc>
          <w:tcPr>
            <w:tcW w:w="1569" w:type="pct"/>
          </w:tcPr>
          <w:p w:rsidR="0049154B" w:rsidRPr="002B4943" w:rsidRDefault="00B72DB9" w:rsidP="0049154B">
            <w:pPr>
              <w:widowControl w:val="0"/>
              <w:autoSpaceDE w:val="0"/>
              <w:autoSpaceDN w:val="0"/>
              <w:adjustRightInd w:val="0"/>
              <w:spacing w:after="0" w:line="240" w:lineRule="auto"/>
              <w:ind w:left="-12"/>
              <w:jc w:val="center"/>
              <w:rPr>
                <w:rFonts w:ascii="Times New Roman" w:eastAsia="Times New Roman" w:hAnsi="Times New Roman" w:cs="Times New Roman"/>
                <w:color w:val="000000"/>
                <w:sz w:val="24"/>
                <w:szCs w:val="24"/>
              </w:rPr>
            </w:pPr>
            <w:r w:rsidRPr="002B4943">
              <w:rPr>
                <w:rFonts w:ascii="Times New Roman" w:eastAsia="Times New Roman" w:hAnsi="Times New Roman" w:cs="Times New Roman"/>
                <w:color w:val="000000"/>
                <w:sz w:val="24"/>
                <w:szCs w:val="24"/>
              </w:rPr>
              <w:t>1</w:t>
            </w:r>
            <w:r w:rsidR="0049154B" w:rsidRPr="002B4943">
              <w:rPr>
                <w:rFonts w:ascii="Times New Roman" w:eastAsia="Times New Roman" w:hAnsi="Times New Roman" w:cs="Times New Roman"/>
                <w:color w:val="000000"/>
                <w:sz w:val="24"/>
                <w:szCs w:val="24"/>
              </w:rPr>
              <w:t>0</w:t>
            </w:r>
          </w:p>
        </w:tc>
      </w:tr>
      <w:tr w:rsidR="0049154B" w:rsidRPr="002B4943" w:rsidTr="00F46B4A">
        <w:trPr>
          <w:trHeight w:val="170"/>
        </w:trPr>
        <w:tc>
          <w:tcPr>
            <w:tcW w:w="3431" w:type="pct"/>
            <w:shd w:val="clear" w:color="auto" w:fill="auto"/>
          </w:tcPr>
          <w:p w:rsidR="0049154B" w:rsidRPr="002B4943" w:rsidRDefault="0049154B" w:rsidP="0049154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Итого за семестр:</w:t>
            </w:r>
          </w:p>
        </w:tc>
        <w:tc>
          <w:tcPr>
            <w:tcW w:w="1569" w:type="pct"/>
            <w:shd w:val="clear" w:color="auto" w:fill="auto"/>
          </w:tcPr>
          <w:p w:rsidR="0049154B" w:rsidRPr="002B4943" w:rsidRDefault="0049154B" w:rsidP="0049154B">
            <w:pPr>
              <w:widowControl w:val="0"/>
              <w:autoSpaceDE w:val="0"/>
              <w:autoSpaceDN w:val="0"/>
              <w:adjustRightInd w:val="0"/>
              <w:spacing w:after="0" w:line="240" w:lineRule="auto"/>
              <w:ind w:left="-12"/>
              <w:jc w:val="center"/>
              <w:rPr>
                <w:rFonts w:ascii="Times New Roman" w:eastAsia="Times New Roman" w:hAnsi="Times New Roman" w:cs="Times New Roman"/>
                <w:b/>
                <w:color w:val="000000"/>
                <w:sz w:val="24"/>
                <w:szCs w:val="24"/>
              </w:rPr>
            </w:pPr>
            <w:r w:rsidRPr="002B4943">
              <w:rPr>
                <w:rFonts w:ascii="Times New Roman" w:eastAsia="Times New Roman" w:hAnsi="Times New Roman" w:cs="Times New Roman"/>
                <w:b/>
                <w:color w:val="000000"/>
                <w:sz w:val="24"/>
                <w:szCs w:val="24"/>
              </w:rPr>
              <w:t>100</w:t>
            </w:r>
          </w:p>
        </w:tc>
      </w:tr>
    </w:tbl>
    <w:p w:rsidR="00B72DB9" w:rsidRPr="002B4943" w:rsidRDefault="00B72DB9" w:rsidP="0049154B">
      <w:pPr>
        <w:tabs>
          <w:tab w:val="left" w:pos="0"/>
          <w:tab w:val="left" w:pos="993"/>
        </w:tabs>
        <w:spacing w:after="0" w:line="360" w:lineRule="auto"/>
        <w:ind w:firstLine="851"/>
        <w:contextualSpacing/>
        <w:jc w:val="both"/>
        <w:rPr>
          <w:rFonts w:ascii="Times New Roman" w:eastAsia="MS Mincho" w:hAnsi="Times New Roman" w:cs="Times New Roman"/>
          <w:sz w:val="24"/>
          <w:szCs w:val="24"/>
          <w:lang w:eastAsia="ja-JP"/>
        </w:rPr>
      </w:pPr>
    </w:p>
    <w:p w:rsidR="0049154B" w:rsidRPr="002B4943" w:rsidRDefault="0049154B" w:rsidP="0049154B">
      <w:pPr>
        <w:tabs>
          <w:tab w:val="left" w:pos="0"/>
          <w:tab w:val="left" w:pos="993"/>
        </w:tabs>
        <w:spacing w:after="0" w:line="360" w:lineRule="auto"/>
        <w:ind w:firstLine="851"/>
        <w:contextualSpacing/>
        <w:jc w:val="both"/>
        <w:rPr>
          <w:rFonts w:ascii="Times New Roman" w:eastAsia="MS Mincho" w:hAnsi="Times New Roman" w:cs="Times New Roman"/>
          <w:sz w:val="24"/>
          <w:szCs w:val="24"/>
          <w:lang w:eastAsia="ja-JP"/>
        </w:rPr>
      </w:pPr>
      <w:r w:rsidRPr="002B4943">
        <w:rPr>
          <w:rFonts w:ascii="Times New Roman" w:eastAsia="MS Mincho" w:hAnsi="Times New Roman" w:cs="Times New Roman"/>
          <w:sz w:val="24"/>
          <w:szCs w:val="24"/>
          <w:lang w:eastAsia="ja-JP"/>
        </w:rPr>
        <w:t>Оценка знаний по 100-балльной шкале в соотве</w:t>
      </w:r>
      <w:r w:rsidR="00FF3247" w:rsidRPr="002B4943">
        <w:rPr>
          <w:rFonts w:ascii="Times New Roman" w:eastAsia="MS Mincho" w:hAnsi="Times New Roman" w:cs="Times New Roman"/>
          <w:sz w:val="24"/>
          <w:szCs w:val="24"/>
          <w:lang w:eastAsia="ja-JP"/>
        </w:rPr>
        <w:t>тствии с критериями Финансового</w:t>
      </w:r>
      <w:r w:rsidRPr="002B4943">
        <w:rPr>
          <w:rFonts w:ascii="Times New Roman" w:eastAsia="MS Mincho" w:hAnsi="Times New Roman" w:cs="Times New Roman"/>
          <w:sz w:val="24"/>
          <w:szCs w:val="24"/>
          <w:lang w:eastAsia="ja-JP"/>
        </w:rPr>
        <w:t xml:space="preserve"> университета реализуются следующим образом: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3"/>
        <w:gridCol w:w="1598"/>
        <w:gridCol w:w="1627"/>
      </w:tblGrid>
      <w:tr w:rsidR="0049154B" w:rsidRPr="002B4943" w:rsidTr="00F46B4A">
        <w:trPr>
          <w:trHeight w:val="170"/>
        </w:trPr>
        <w:tc>
          <w:tcPr>
            <w:tcW w:w="3325" w:type="pct"/>
            <w:shd w:val="clear" w:color="auto" w:fill="auto"/>
          </w:tcPr>
          <w:p w:rsidR="0049154B" w:rsidRPr="002B4943" w:rsidRDefault="0049154B" w:rsidP="0049154B">
            <w:pPr>
              <w:widowControl w:val="0"/>
              <w:tabs>
                <w:tab w:val="left" w:pos="993"/>
              </w:tabs>
              <w:autoSpaceDE w:val="0"/>
              <w:autoSpaceDN w:val="0"/>
              <w:adjustRightInd w:val="0"/>
              <w:spacing w:after="0" w:line="240" w:lineRule="auto"/>
              <w:jc w:val="center"/>
              <w:rPr>
                <w:rFonts w:ascii="Times New Roman" w:eastAsia="Times New Roman" w:hAnsi="Times New Roman" w:cs="Times New Roman"/>
                <w:i/>
                <w:spacing w:val="1"/>
                <w:sz w:val="24"/>
                <w:szCs w:val="24"/>
              </w:rPr>
            </w:pPr>
          </w:p>
          <w:p w:rsidR="0049154B" w:rsidRPr="002B4943" w:rsidRDefault="0049154B" w:rsidP="0049154B">
            <w:pPr>
              <w:widowControl w:val="0"/>
              <w:tabs>
                <w:tab w:val="left" w:pos="993"/>
              </w:tabs>
              <w:autoSpaceDE w:val="0"/>
              <w:autoSpaceDN w:val="0"/>
              <w:adjustRightInd w:val="0"/>
              <w:spacing w:after="0" w:line="240" w:lineRule="auto"/>
              <w:jc w:val="center"/>
              <w:rPr>
                <w:rFonts w:ascii="Times New Roman" w:eastAsia="Times New Roman" w:hAnsi="Times New Roman" w:cs="Times New Roman"/>
                <w:i/>
                <w:spacing w:val="1"/>
                <w:sz w:val="24"/>
                <w:szCs w:val="24"/>
              </w:rPr>
            </w:pPr>
            <w:r w:rsidRPr="002B4943">
              <w:rPr>
                <w:rFonts w:ascii="Times New Roman" w:eastAsia="Times New Roman" w:hAnsi="Times New Roman" w:cs="Times New Roman"/>
                <w:i/>
                <w:spacing w:val="1"/>
                <w:sz w:val="24"/>
                <w:szCs w:val="24"/>
              </w:rPr>
              <w:t>Требования к результатам освоения дисциплины</w:t>
            </w:r>
          </w:p>
        </w:tc>
        <w:tc>
          <w:tcPr>
            <w:tcW w:w="830" w:type="pct"/>
            <w:shd w:val="clear" w:color="auto" w:fill="auto"/>
          </w:tcPr>
          <w:p w:rsidR="0049154B" w:rsidRPr="002B4943" w:rsidRDefault="0049154B" w:rsidP="0049154B">
            <w:pPr>
              <w:widowControl w:val="0"/>
              <w:tabs>
                <w:tab w:val="left" w:pos="993"/>
              </w:tabs>
              <w:autoSpaceDE w:val="0"/>
              <w:autoSpaceDN w:val="0"/>
              <w:adjustRightInd w:val="0"/>
              <w:spacing w:after="0" w:line="240" w:lineRule="auto"/>
              <w:jc w:val="center"/>
              <w:rPr>
                <w:rFonts w:ascii="Times New Roman" w:eastAsia="Times New Roman" w:hAnsi="Times New Roman" w:cs="Times New Roman"/>
                <w:i/>
                <w:spacing w:val="1"/>
                <w:sz w:val="24"/>
                <w:szCs w:val="24"/>
              </w:rPr>
            </w:pPr>
            <w:r w:rsidRPr="002B4943">
              <w:rPr>
                <w:rFonts w:ascii="Times New Roman" w:eastAsia="Times New Roman" w:hAnsi="Times New Roman" w:cs="Times New Roman"/>
                <w:i/>
                <w:spacing w:val="1"/>
                <w:sz w:val="24"/>
                <w:szCs w:val="24"/>
              </w:rPr>
              <w:t>Оценка или зачет</w:t>
            </w:r>
          </w:p>
        </w:tc>
        <w:tc>
          <w:tcPr>
            <w:tcW w:w="845" w:type="pct"/>
            <w:shd w:val="clear" w:color="auto" w:fill="auto"/>
          </w:tcPr>
          <w:p w:rsidR="0049154B" w:rsidRPr="002B4943" w:rsidRDefault="0049154B" w:rsidP="0049154B">
            <w:pPr>
              <w:widowControl w:val="0"/>
              <w:tabs>
                <w:tab w:val="left" w:pos="993"/>
              </w:tabs>
              <w:autoSpaceDE w:val="0"/>
              <w:autoSpaceDN w:val="0"/>
              <w:adjustRightInd w:val="0"/>
              <w:spacing w:after="0" w:line="240" w:lineRule="auto"/>
              <w:jc w:val="center"/>
              <w:rPr>
                <w:rFonts w:ascii="Times New Roman" w:eastAsia="Times New Roman" w:hAnsi="Times New Roman" w:cs="Times New Roman"/>
                <w:i/>
                <w:spacing w:val="1"/>
                <w:sz w:val="24"/>
                <w:szCs w:val="24"/>
              </w:rPr>
            </w:pPr>
            <w:r w:rsidRPr="002B4943">
              <w:rPr>
                <w:rFonts w:ascii="Times New Roman" w:eastAsia="Times New Roman" w:hAnsi="Times New Roman" w:cs="Times New Roman"/>
                <w:i/>
                <w:spacing w:val="1"/>
                <w:sz w:val="24"/>
                <w:szCs w:val="24"/>
              </w:rPr>
              <w:t>Баллы (рейтинговая оценка)</w:t>
            </w:r>
          </w:p>
        </w:tc>
      </w:tr>
      <w:tr w:rsidR="0049154B" w:rsidRPr="002B4943" w:rsidTr="00F46B4A">
        <w:trPr>
          <w:trHeight w:val="170"/>
        </w:trPr>
        <w:tc>
          <w:tcPr>
            <w:tcW w:w="3325" w:type="pct"/>
            <w:shd w:val="clear" w:color="auto" w:fill="auto"/>
          </w:tcPr>
          <w:p w:rsidR="0049154B" w:rsidRPr="002B4943" w:rsidRDefault="0049154B" w:rsidP="0049154B">
            <w:pPr>
              <w:widowControl w:val="0"/>
              <w:tabs>
                <w:tab w:val="left" w:pos="993"/>
              </w:tabs>
              <w:autoSpaceDE w:val="0"/>
              <w:autoSpaceDN w:val="0"/>
              <w:adjustRightInd w:val="0"/>
              <w:spacing w:after="0"/>
              <w:jc w:val="both"/>
              <w:rPr>
                <w:rFonts w:ascii="Times New Roman" w:eastAsia="Times New Roman" w:hAnsi="Times New Roman" w:cs="Times New Roman"/>
                <w:spacing w:val="1"/>
                <w:sz w:val="24"/>
                <w:szCs w:val="24"/>
              </w:rPr>
            </w:pPr>
            <w:r w:rsidRPr="002B4943">
              <w:rPr>
                <w:rFonts w:ascii="Times New Roman" w:eastAsia="Times New Roman" w:hAnsi="Times New Roman" w:cs="Times New Roman"/>
                <w:spacing w:val="1"/>
                <w:sz w:val="24"/>
                <w:szCs w:val="24"/>
              </w:rPr>
              <w:t>Успешное выступление с докладом на научном семинаре согласно графика выступлений, сдача оформленного доклада; подготовка отчета по НИР; выполнение форм отчетности по НИС.</w:t>
            </w:r>
          </w:p>
        </w:tc>
        <w:tc>
          <w:tcPr>
            <w:tcW w:w="830" w:type="pct"/>
            <w:shd w:val="clear" w:color="auto" w:fill="auto"/>
          </w:tcPr>
          <w:p w:rsidR="0049154B" w:rsidRPr="002B4943" w:rsidRDefault="0049154B" w:rsidP="0049154B">
            <w:pPr>
              <w:widowControl w:val="0"/>
              <w:tabs>
                <w:tab w:val="left" w:pos="993"/>
              </w:tabs>
              <w:autoSpaceDE w:val="0"/>
              <w:autoSpaceDN w:val="0"/>
              <w:adjustRightInd w:val="0"/>
              <w:spacing w:after="0" w:line="360" w:lineRule="auto"/>
              <w:jc w:val="both"/>
              <w:rPr>
                <w:rFonts w:ascii="Times New Roman" w:eastAsia="Times New Roman" w:hAnsi="Times New Roman" w:cs="Times New Roman"/>
                <w:spacing w:val="1"/>
                <w:sz w:val="24"/>
                <w:szCs w:val="24"/>
              </w:rPr>
            </w:pPr>
            <w:r w:rsidRPr="002B4943">
              <w:rPr>
                <w:rFonts w:ascii="Times New Roman" w:eastAsia="Times New Roman" w:hAnsi="Times New Roman" w:cs="Times New Roman"/>
                <w:spacing w:val="1"/>
                <w:sz w:val="24"/>
                <w:szCs w:val="24"/>
              </w:rPr>
              <w:t>зачтено</w:t>
            </w:r>
          </w:p>
        </w:tc>
        <w:tc>
          <w:tcPr>
            <w:tcW w:w="845" w:type="pct"/>
            <w:shd w:val="clear" w:color="auto" w:fill="auto"/>
          </w:tcPr>
          <w:p w:rsidR="0049154B" w:rsidRPr="002B4943" w:rsidRDefault="0049154B" w:rsidP="0049154B">
            <w:pPr>
              <w:widowControl w:val="0"/>
              <w:tabs>
                <w:tab w:val="left" w:pos="993"/>
              </w:tabs>
              <w:autoSpaceDE w:val="0"/>
              <w:autoSpaceDN w:val="0"/>
              <w:adjustRightInd w:val="0"/>
              <w:spacing w:after="0" w:line="360" w:lineRule="auto"/>
              <w:jc w:val="both"/>
              <w:rPr>
                <w:rFonts w:ascii="Times New Roman" w:eastAsia="Times New Roman" w:hAnsi="Times New Roman" w:cs="Times New Roman"/>
                <w:spacing w:val="1"/>
                <w:sz w:val="24"/>
                <w:szCs w:val="24"/>
              </w:rPr>
            </w:pPr>
            <w:r w:rsidRPr="002B4943">
              <w:rPr>
                <w:rFonts w:ascii="Times New Roman" w:eastAsia="Times New Roman" w:hAnsi="Times New Roman" w:cs="Times New Roman"/>
                <w:spacing w:val="1"/>
                <w:sz w:val="24"/>
                <w:szCs w:val="24"/>
              </w:rPr>
              <w:t>50-100</w:t>
            </w:r>
          </w:p>
        </w:tc>
      </w:tr>
      <w:tr w:rsidR="0049154B" w:rsidRPr="002B4943" w:rsidTr="00F46B4A">
        <w:trPr>
          <w:trHeight w:val="170"/>
        </w:trPr>
        <w:tc>
          <w:tcPr>
            <w:tcW w:w="3325" w:type="pct"/>
            <w:shd w:val="clear" w:color="auto" w:fill="auto"/>
          </w:tcPr>
          <w:p w:rsidR="0049154B" w:rsidRPr="002B4943" w:rsidRDefault="0049154B" w:rsidP="0049154B">
            <w:pPr>
              <w:widowControl w:val="0"/>
              <w:tabs>
                <w:tab w:val="left" w:pos="993"/>
              </w:tabs>
              <w:autoSpaceDE w:val="0"/>
              <w:autoSpaceDN w:val="0"/>
              <w:adjustRightInd w:val="0"/>
              <w:spacing w:after="0"/>
              <w:jc w:val="both"/>
              <w:rPr>
                <w:rFonts w:ascii="Times New Roman" w:eastAsia="Times New Roman" w:hAnsi="Times New Roman" w:cs="Times New Roman"/>
                <w:spacing w:val="1"/>
                <w:sz w:val="24"/>
                <w:szCs w:val="24"/>
              </w:rPr>
            </w:pPr>
            <w:r w:rsidRPr="002B4943">
              <w:rPr>
                <w:rFonts w:ascii="Times New Roman" w:eastAsia="Times New Roman" w:hAnsi="Times New Roman" w:cs="Times New Roman"/>
                <w:spacing w:val="1"/>
                <w:sz w:val="24"/>
                <w:szCs w:val="24"/>
              </w:rPr>
              <w:t xml:space="preserve">Неполное или некачественное выполнение перечисленных выше требований </w:t>
            </w:r>
          </w:p>
        </w:tc>
        <w:tc>
          <w:tcPr>
            <w:tcW w:w="830" w:type="pct"/>
            <w:shd w:val="clear" w:color="auto" w:fill="auto"/>
          </w:tcPr>
          <w:p w:rsidR="0049154B" w:rsidRPr="002B4943" w:rsidRDefault="0049154B" w:rsidP="0049154B">
            <w:pPr>
              <w:widowControl w:val="0"/>
              <w:tabs>
                <w:tab w:val="left" w:pos="993"/>
              </w:tabs>
              <w:autoSpaceDE w:val="0"/>
              <w:autoSpaceDN w:val="0"/>
              <w:adjustRightInd w:val="0"/>
              <w:spacing w:after="0" w:line="360" w:lineRule="auto"/>
              <w:jc w:val="both"/>
              <w:rPr>
                <w:rFonts w:ascii="Times New Roman" w:eastAsia="Times New Roman" w:hAnsi="Times New Roman" w:cs="Times New Roman"/>
                <w:spacing w:val="1"/>
                <w:sz w:val="24"/>
                <w:szCs w:val="24"/>
              </w:rPr>
            </w:pPr>
            <w:r w:rsidRPr="002B4943">
              <w:rPr>
                <w:rFonts w:ascii="Times New Roman" w:eastAsia="Times New Roman" w:hAnsi="Times New Roman" w:cs="Times New Roman"/>
                <w:spacing w:val="1"/>
                <w:sz w:val="24"/>
                <w:szCs w:val="24"/>
              </w:rPr>
              <w:t>Не зачтено</w:t>
            </w:r>
          </w:p>
        </w:tc>
        <w:tc>
          <w:tcPr>
            <w:tcW w:w="845" w:type="pct"/>
            <w:shd w:val="clear" w:color="auto" w:fill="auto"/>
          </w:tcPr>
          <w:p w:rsidR="0049154B" w:rsidRPr="002B4943" w:rsidRDefault="0049154B" w:rsidP="0049154B">
            <w:pPr>
              <w:widowControl w:val="0"/>
              <w:tabs>
                <w:tab w:val="left" w:pos="993"/>
              </w:tabs>
              <w:autoSpaceDE w:val="0"/>
              <w:autoSpaceDN w:val="0"/>
              <w:adjustRightInd w:val="0"/>
              <w:spacing w:after="0" w:line="360" w:lineRule="auto"/>
              <w:jc w:val="both"/>
              <w:rPr>
                <w:rFonts w:ascii="Times New Roman" w:eastAsia="Times New Roman" w:hAnsi="Times New Roman" w:cs="Times New Roman"/>
                <w:spacing w:val="1"/>
                <w:sz w:val="24"/>
                <w:szCs w:val="24"/>
              </w:rPr>
            </w:pPr>
            <w:r w:rsidRPr="002B4943">
              <w:rPr>
                <w:rFonts w:ascii="Times New Roman" w:eastAsia="Times New Roman" w:hAnsi="Times New Roman" w:cs="Times New Roman"/>
                <w:spacing w:val="1"/>
                <w:sz w:val="24"/>
                <w:szCs w:val="24"/>
              </w:rPr>
              <w:t>0-49</w:t>
            </w:r>
          </w:p>
        </w:tc>
      </w:tr>
    </w:tbl>
    <w:p w:rsidR="007C4034" w:rsidRPr="002B4943" w:rsidRDefault="007C4034">
      <w:pPr>
        <w:rPr>
          <w:rFonts w:ascii="Times New Roman" w:hAnsi="Times New Roman" w:cs="Times New Roman"/>
          <w:sz w:val="24"/>
          <w:szCs w:val="24"/>
        </w:rPr>
      </w:pPr>
    </w:p>
    <w:sectPr w:rsidR="007C4034" w:rsidRPr="002B4943" w:rsidSect="00E21C40">
      <w:footerReference w:type="default" r:id="rId13"/>
      <w:pgSz w:w="11906" w:h="16838" w:code="9"/>
      <w:pgMar w:top="1134" w:right="567" w:bottom="1134" w:left="1701" w:header="0" w:footer="567"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A64" w:rsidRDefault="00376A64" w:rsidP="0049154B">
      <w:pPr>
        <w:spacing w:after="0" w:line="240" w:lineRule="auto"/>
      </w:pPr>
      <w:r>
        <w:separator/>
      </w:r>
    </w:p>
  </w:endnote>
  <w:endnote w:type="continuationSeparator" w:id="0">
    <w:p w:rsidR="00376A64" w:rsidRDefault="00376A64" w:rsidP="00491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Times New Roman"/>
    <w:panose1 w:val="00000000000000000000"/>
    <w:charset w:val="00"/>
    <w:family w:val="roman"/>
    <w:notTrueType/>
    <w:pitch w:val="default"/>
  </w:font>
  <w:font w:name="Lohit Hindi">
    <w:panose1 w:val="00000000000000000000"/>
    <w:charset w:val="00"/>
    <w:family w:val="roman"/>
    <w:notTrueType/>
    <w:pitch w:val="default"/>
  </w:font>
  <w:font w:name="ヒラギノ角ゴ Pro W3">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2040074"/>
      <w:docPartObj>
        <w:docPartGallery w:val="Page Numbers (Bottom of Page)"/>
        <w:docPartUnique/>
      </w:docPartObj>
    </w:sdtPr>
    <w:sdtEndPr/>
    <w:sdtContent>
      <w:p w:rsidR="00E21C40" w:rsidRDefault="00E21C40">
        <w:pPr>
          <w:pStyle w:val="af"/>
          <w:jc w:val="center"/>
        </w:pPr>
        <w:r>
          <w:fldChar w:fldCharType="begin"/>
        </w:r>
        <w:r>
          <w:instrText>PAGE   \* MERGEFORMAT</w:instrText>
        </w:r>
        <w:r>
          <w:fldChar w:fldCharType="separate"/>
        </w:r>
        <w:r w:rsidR="00B272B4">
          <w:rPr>
            <w:noProof/>
          </w:rPr>
          <w:t>14</w:t>
        </w:r>
        <w:r>
          <w:rPr>
            <w:noProof/>
          </w:rPr>
          <w:fldChar w:fldCharType="end"/>
        </w:r>
      </w:p>
    </w:sdtContent>
  </w:sdt>
  <w:p w:rsidR="00E21C40" w:rsidRDefault="00E21C4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A64" w:rsidRDefault="00376A64" w:rsidP="0049154B">
      <w:pPr>
        <w:spacing w:after="0" w:line="240" w:lineRule="auto"/>
      </w:pPr>
      <w:r>
        <w:separator/>
      </w:r>
    </w:p>
  </w:footnote>
  <w:footnote w:type="continuationSeparator" w:id="0">
    <w:p w:rsidR="00376A64" w:rsidRDefault="00376A64" w:rsidP="0049154B">
      <w:pPr>
        <w:spacing w:after="0" w:line="240" w:lineRule="auto"/>
      </w:pPr>
      <w:r>
        <w:continuationSeparator/>
      </w:r>
    </w:p>
  </w:footnote>
  <w:footnote w:id="1">
    <w:p w:rsidR="00E21C40" w:rsidRPr="0023354F" w:rsidRDefault="00E21C40" w:rsidP="004D1BDD">
      <w:pPr>
        <w:pStyle w:val="af7"/>
      </w:pPr>
      <w:r w:rsidRPr="0023354F">
        <w:rPr>
          <w:rStyle w:val="af9"/>
        </w:rPr>
        <w:footnoteRef/>
      </w:r>
      <w:r w:rsidRPr="0023354F">
        <w:t xml:space="preserve">Все нормативные правовые акты с изменениями и дополнениями в редакции на день обращения в информационно-справочную правовую систему.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073E4"/>
    <w:multiLevelType w:val="hybridMultilevel"/>
    <w:tmpl w:val="6226D7A8"/>
    <w:lvl w:ilvl="0" w:tplc="1ADA818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DB7642"/>
    <w:multiLevelType w:val="hybridMultilevel"/>
    <w:tmpl w:val="320EB9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024F7F"/>
    <w:multiLevelType w:val="hybridMultilevel"/>
    <w:tmpl w:val="F1FCE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0CA0CFE"/>
    <w:multiLevelType w:val="hybridMultilevel"/>
    <w:tmpl w:val="1CEAB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1B1D37"/>
    <w:multiLevelType w:val="hybridMultilevel"/>
    <w:tmpl w:val="7A823AF8"/>
    <w:lvl w:ilvl="0" w:tplc="95D45762">
      <w:start w:val="1"/>
      <w:numFmt w:val="decimal"/>
      <w:lvlText w:val="%1."/>
      <w:lvlJc w:val="left"/>
      <w:pPr>
        <w:tabs>
          <w:tab w:val="num" w:pos="680"/>
        </w:tabs>
        <w:ind w:left="0" w:firstLine="680"/>
      </w:pPr>
      <w:rPr>
        <w:rFonts w:hint="default"/>
        <w:b w:val="0"/>
        <w:i w:val="0"/>
        <w:color w:val="auto"/>
        <w:sz w:val="28"/>
      </w:rPr>
    </w:lvl>
    <w:lvl w:ilvl="1" w:tplc="3402A06A">
      <w:start w:val="1"/>
      <w:numFmt w:val="decimal"/>
      <w:lvlText w:val="%2."/>
      <w:lvlJc w:val="left"/>
      <w:pPr>
        <w:tabs>
          <w:tab w:val="num" w:pos="680"/>
        </w:tabs>
        <w:ind w:left="0" w:firstLine="680"/>
      </w:pPr>
      <w:rPr>
        <w:rFonts w:hint="default"/>
        <w:b w:val="0"/>
        <w:i w:val="0"/>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8CB25FF"/>
    <w:multiLevelType w:val="hybridMultilevel"/>
    <w:tmpl w:val="41827260"/>
    <w:lvl w:ilvl="0" w:tplc="6E10B550">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CF02860"/>
    <w:multiLevelType w:val="hybridMultilevel"/>
    <w:tmpl w:val="EAECFC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76A2EE4"/>
    <w:multiLevelType w:val="hybridMultilevel"/>
    <w:tmpl w:val="2D9299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1A4AB2"/>
    <w:multiLevelType w:val="hybridMultilevel"/>
    <w:tmpl w:val="3EB2B3F4"/>
    <w:lvl w:ilvl="0" w:tplc="2940CB50">
      <w:start w:val="1"/>
      <w:numFmt w:val="decimal"/>
      <w:lvlText w:val="%1."/>
      <w:lvlJc w:val="left"/>
      <w:pPr>
        <w:ind w:left="1080" w:hanging="360"/>
      </w:pPr>
      <w:rPr>
        <w:rFonts w:ascii="Times New Roman" w:hAnsi="Times New Roman" w:cs="Times New Roman" w:hint="default"/>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B061CAA"/>
    <w:multiLevelType w:val="hybridMultilevel"/>
    <w:tmpl w:val="E648F70C"/>
    <w:lvl w:ilvl="0" w:tplc="258CE4CA">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73A3E13"/>
    <w:multiLevelType w:val="multilevel"/>
    <w:tmpl w:val="1DCC6B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1" w15:restartNumberingAfterBreak="0">
    <w:nsid w:val="4870329B"/>
    <w:multiLevelType w:val="hybridMultilevel"/>
    <w:tmpl w:val="D28859FE"/>
    <w:lvl w:ilvl="0" w:tplc="B78E76F4">
      <w:start w:val="1"/>
      <w:numFmt w:val="decimal"/>
      <w:lvlText w:val="%1."/>
      <w:lvlJc w:val="left"/>
      <w:pPr>
        <w:ind w:left="360"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2" w15:restartNumberingAfterBreak="0">
    <w:nsid w:val="5171307F"/>
    <w:multiLevelType w:val="hybridMultilevel"/>
    <w:tmpl w:val="F35EE384"/>
    <w:lvl w:ilvl="0" w:tplc="CF62752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0A392A"/>
    <w:multiLevelType w:val="hybridMultilevel"/>
    <w:tmpl w:val="6CFA2B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4694BC6"/>
    <w:multiLevelType w:val="hybridMultilevel"/>
    <w:tmpl w:val="61100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F9E56FB"/>
    <w:multiLevelType w:val="hybridMultilevel"/>
    <w:tmpl w:val="B24C7A3C"/>
    <w:lvl w:ilvl="0" w:tplc="6F9290A2">
      <w:start w:val="1"/>
      <w:numFmt w:val="decimal"/>
      <w:lvlText w:val="%1."/>
      <w:lvlJc w:val="left"/>
      <w:pPr>
        <w:tabs>
          <w:tab w:val="num" w:pos="1353"/>
        </w:tabs>
        <w:ind w:left="1353" w:hanging="360"/>
      </w:pPr>
      <w:rPr>
        <w:rFonts w:hint="default"/>
        <w:b w:val="0"/>
        <w:i w:val="0"/>
        <w:sz w:val="28"/>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0"/>
  </w:num>
  <w:num w:numId="2">
    <w:abstractNumId w:val="0"/>
  </w:num>
  <w:num w:numId="3">
    <w:abstractNumId w:val="6"/>
  </w:num>
  <w:num w:numId="4">
    <w:abstractNumId w:val="11"/>
  </w:num>
  <w:num w:numId="5">
    <w:abstractNumId w:val="15"/>
  </w:num>
  <w:num w:numId="6">
    <w:abstractNumId w:val="4"/>
  </w:num>
  <w:num w:numId="7">
    <w:abstractNumId w:val="12"/>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 w:numId="11">
    <w:abstractNumId w:val="3"/>
  </w:num>
  <w:num w:numId="12">
    <w:abstractNumId w:val="13"/>
  </w:num>
  <w:num w:numId="13">
    <w:abstractNumId w:val="1"/>
  </w:num>
  <w:num w:numId="14">
    <w:abstractNumId w:val="14"/>
  </w:num>
  <w:num w:numId="15">
    <w:abstractNumId w:val="8"/>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54B"/>
    <w:rsid w:val="000336A9"/>
    <w:rsid w:val="00042F28"/>
    <w:rsid w:val="00063327"/>
    <w:rsid w:val="00071252"/>
    <w:rsid w:val="000B0182"/>
    <w:rsid w:val="000C1644"/>
    <w:rsid w:val="000E4326"/>
    <w:rsid w:val="000E4C45"/>
    <w:rsid w:val="000F6EB9"/>
    <w:rsid w:val="0012783E"/>
    <w:rsid w:val="00127B94"/>
    <w:rsid w:val="00160541"/>
    <w:rsid w:val="00166F87"/>
    <w:rsid w:val="00172B99"/>
    <w:rsid w:val="00181D21"/>
    <w:rsid w:val="001E4871"/>
    <w:rsid w:val="00213163"/>
    <w:rsid w:val="00232840"/>
    <w:rsid w:val="00237DBE"/>
    <w:rsid w:val="00281879"/>
    <w:rsid w:val="00282062"/>
    <w:rsid w:val="002B4943"/>
    <w:rsid w:val="002C5C14"/>
    <w:rsid w:val="002C6503"/>
    <w:rsid w:val="002D4467"/>
    <w:rsid w:val="002D634F"/>
    <w:rsid w:val="002D789D"/>
    <w:rsid w:val="002F3AC0"/>
    <w:rsid w:val="002F7531"/>
    <w:rsid w:val="00314B72"/>
    <w:rsid w:val="00316313"/>
    <w:rsid w:val="0033235F"/>
    <w:rsid w:val="00364E1C"/>
    <w:rsid w:val="00376A64"/>
    <w:rsid w:val="003851BA"/>
    <w:rsid w:val="0039745E"/>
    <w:rsid w:val="003B2702"/>
    <w:rsid w:val="003C29AA"/>
    <w:rsid w:val="003C4C47"/>
    <w:rsid w:val="003D24B6"/>
    <w:rsid w:val="003E639B"/>
    <w:rsid w:val="0040232A"/>
    <w:rsid w:val="00436A79"/>
    <w:rsid w:val="004531D0"/>
    <w:rsid w:val="004533E5"/>
    <w:rsid w:val="00454A02"/>
    <w:rsid w:val="004745BB"/>
    <w:rsid w:val="00482D01"/>
    <w:rsid w:val="0049154B"/>
    <w:rsid w:val="00494FA1"/>
    <w:rsid w:val="004A05AA"/>
    <w:rsid w:val="004A1967"/>
    <w:rsid w:val="004A40EA"/>
    <w:rsid w:val="004B6BC0"/>
    <w:rsid w:val="004C4090"/>
    <w:rsid w:val="004D1BDD"/>
    <w:rsid w:val="004D28DB"/>
    <w:rsid w:val="004E54A7"/>
    <w:rsid w:val="005416BA"/>
    <w:rsid w:val="00557ACF"/>
    <w:rsid w:val="00562106"/>
    <w:rsid w:val="005631EE"/>
    <w:rsid w:val="0058487E"/>
    <w:rsid w:val="00590152"/>
    <w:rsid w:val="005B50AD"/>
    <w:rsid w:val="005C203F"/>
    <w:rsid w:val="005C7872"/>
    <w:rsid w:val="005D2F7B"/>
    <w:rsid w:val="005E0BA1"/>
    <w:rsid w:val="005E1CEB"/>
    <w:rsid w:val="005E348B"/>
    <w:rsid w:val="005F3827"/>
    <w:rsid w:val="00601452"/>
    <w:rsid w:val="0061051D"/>
    <w:rsid w:val="00621866"/>
    <w:rsid w:val="00633BDB"/>
    <w:rsid w:val="00641368"/>
    <w:rsid w:val="00676F55"/>
    <w:rsid w:val="00696047"/>
    <w:rsid w:val="006961FC"/>
    <w:rsid w:val="006F2965"/>
    <w:rsid w:val="00710FDA"/>
    <w:rsid w:val="0072148D"/>
    <w:rsid w:val="00730708"/>
    <w:rsid w:val="0073651B"/>
    <w:rsid w:val="0074049E"/>
    <w:rsid w:val="00750701"/>
    <w:rsid w:val="00754744"/>
    <w:rsid w:val="00755263"/>
    <w:rsid w:val="007629A9"/>
    <w:rsid w:val="007C4034"/>
    <w:rsid w:val="007C52A1"/>
    <w:rsid w:val="007C798D"/>
    <w:rsid w:val="00846996"/>
    <w:rsid w:val="00863F60"/>
    <w:rsid w:val="00867B27"/>
    <w:rsid w:val="00873755"/>
    <w:rsid w:val="00873EF6"/>
    <w:rsid w:val="00892B3F"/>
    <w:rsid w:val="008B6423"/>
    <w:rsid w:val="008C7DA4"/>
    <w:rsid w:val="008D3466"/>
    <w:rsid w:val="008D55FB"/>
    <w:rsid w:val="008D5916"/>
    <w:rsid w:val="008E135F"/>
    <w:rsid w:val="008F1DFD"/>
    <w:rsid w:val="0092367B"/>
    <w:rsid w:val="009316FF"/>
    <w:rsid w:val="009333F7"/>
    <w:rsid w:val="00946E9D"/>
    <w:rsid w:val="0096150A"/>
    <w:rsid w:val="0096160B"/>
    <w:rsid w:val="00974669"/>
    <w:rsid w:val="009B00C9"/>
    <w:rsid w:val="009B10AE"/>
    <w:rsid w:val="00A01268"/>
    <w:rsid w:val="00A041D8"/>
    <w:rsid w:val="00A12293"/>
    <w:rsid w:val="00A1257F"/>
    <w:rsid w:val="00A1795D"/>
    <w:rsid w:val="00A54DB2"/>
    <w:rsid w:val="00A62683"/>
    <w:rsid w:val="00A711E9"/>
    <w:rsid w:val="00A82AA7"/>
    <w:rsid w:val="00AD0716"/>
    <w:rsid w:val="00AD5D43"/>
    <w:rsid w:val="00AD699A"/>
    <w:rsid w:val="00AE0DB6"/>
    <w:rsid w:val="00AF138C"/>
    <w:rsid w:val="00B055F2"/>
    <w:rsid w:val="00B272B4"/>
    <w:rsid w:val="00B31E44"/>
    <w:rsid w:val="00B55E71"/>
    <w:rsid w:val="00B70F5A"/>
    <w:rsid w:val="00B72DB9"/>
    <w:rsid w:val="00B941AE"/>
    <w:rsid w:val="00BD4BB1"/>
    <w:rsid w:val="00C03834"/>
    <w:rsid w:val="00C37F24"/>
    <w:rsid w:val="00C463CA"/>
    <w:rsid w:val="00C836C2"/>
    <w:rsid w:val="00CC45AF"/>
    <w:rsid w:val="00CE356A"/>
    <w:rsid w:val="00D144F6"/>
    <w:rsid w:val="00D14F2D"/>
    <w:rsid w:val="00D4350E"/>
    <w:rsid w:val="00DD1F05"/>
    <w:rsid w:val="00DD72F0"/>
    <w:rsid w:val="00E0400D"/>
    <w:rsid w:val="00E21C40"/>
    <w:rsid w:val="00E30803"/>
    <w:rsid w:val="00E72C95"/>
    <w:rsid w:val="00E92DE7"/>
    <w:rsid w:val="00EC75F6"/>
    <w:rsid w:val="00ED4CE5"/>
    <w:rsid w:val="00EE1A09"/>
    <w:rsid w:val="00EE4163"/>
    <w:rsid w:val="00EF69CE"/>
    <w:rsid w:val="00EF7F62"/>
    <w:rsid w:val="00F05900"/>
    <w:rsid w:val="00F34C16"/>
    <w:rsid w:val="00F46B4A"/>
    <w:rsid w:val="00F76D56"/>
    <w:rsid w:val="00F871A0"/>
    <w:rsid w:val="00F97D5B"/>
    <w:rsid w:val="00FC1017"/>
    <w:rsid w:val="00FE2EBE"/>
    <w:rsid w:val="00FF3247"/>
    <w:rsid w:val="00FF6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0F2215F-8162-4DAA-976A-1A099C333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54B"/>
    <w:rPr>
      <w:rFonts w:eastAsiaTheme="minorEastAsia"/>
      <w:lang w:eastAsia="ru-RU"/>
    </w:rPr>
  </w:style>
  <w:style w:type="paragraph" w:styleId="1">
    <w:name w:val="heading 1"/>
    <w:basedOn w:val="a"/>
    <w:next w:val="a"/>
    <w:link w:val="10"/>
    <w:uiPriority w:val="9"/>
    <w:qFormat/>
    <w:rsid w:val="0049154B"/>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semiHidden/>
    <w:unhideWhenUsed/>
    <w:qFormat/>
    <w:rsid w:val="0049154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154B"/>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semiHidden/>
    <w:rsid w:val="0049154B"/>
    <w:rPr>
      <w:rFonts w:asciiTheme="majorHAnsi" w:eastAsiaTheme="majorEastAsia" w:hAnsiTheme="majorHAnsi" w:cstheme="majorBidi"/>
      <w:b/>
      <w:bCs/>
      <w:color w:val="4F81BD" w:themeColor="accent1"/>
      <w:sz w:val="26"/>
      <w:szCs w:val="26"/>
      <w:lang w:eastAsia="ru-RU"/>
    </w:rPr>
  </w:style>
  <w:style w:type="paragraph" w:customStyle="1" w:styleId="a3">
    <w:name w:val="Базовый"/>
    <w:rsid w:val="0049154B"/>
    <w:pPr>
      <w:suppressAutoHyphens/>
    </w:pPr>
    <w:rPr>
      <w:rFonts w:ascii="Calibri" w:eastAsia="DejaVu Sans" w:hAnsi="Calibri" w:cs="Calibri"/>
    </w:rPr>
  </w:style>
  <w:style w:type="paragraph" w:customStyle="1" w:styleId="11">
    <w:name w:val="Заголовок1"/>
    <w:basedOn w:val="a3"/>
    <w:next w:val="a4"/>
    <w:rsid w:val="0049154B"/>
    <w:pPr>
      <w:keepNext/>
      <w:spacing w:before="240" w:after="120"/>
    </w:pPr>
    <w:rPr>
      <w:rFonts w:ascii="Arial" w:hAnsi="Arial" w:cs="Lohit Hindi"/>
      <w:sz w:val="28"/>
      <w:szCs w:val="28"/>
    </w:rPr>
  </w:style>
  <w:style w:type="paragraph" w:styleId="a4">
    <w:name w:val="Body Text"/>
    <w:basedOn w:val="a3"/>
    <w:link w:val="a5"/>
    <w:rsid w:val="0049154B"/>
    <w:pPr>
      <w:spacing w:after="120"/>
    </w:pPr>
  </w:style>
  <w:style w:type="character" w:customStyle="1" w:styleId="a5">
    <w:name w:val="Основной текст Знак"/>
    <w:basedOn w:val="a0"/>
    <w:link w:val="a4"/>
    <w:rsid w:val="0049154B"/>
    <w:rPr>
      <w:rFonts w:ascii="Calibri" w:eastAsia="DejaVu Sans" w:hAnsi="Calibri" w:cs="Calibri"/>
    </w:rPr>
  </w:style>
  <w:style w:type="paragraph" w:styleId="a6">
    <w:name w:val="List"/>
    <w:basedOn w:val="a4"/>
    <w:rsid w:val="0049154B"/>
    <w:rPr>
      <w:rFonts w:cs="Lohit Hindi"/>
    </w:rPr>
  </w:style>
  <w:style w:type="paragraph" w:styleId="a7">
    <w:name w:val="Title"/>
    <w:basedOn w:val="a3"/>
    <w:link w:val="a8"/>
    <w:rsid w:val="0049154B"/>
    <w:pPr>
      <w:suppressLineNumbers/>
      <w:spacing w:before="120" w:after="120"/>
    </w:pPr>
    <w:rPr>
      <w:rFonts w:cs="Lohit Hindi"/>
      <w:i/>
      <w:iCs/>
      <w:sz w:val="24"/>
      <w:szCs w:val="24"/>
    </w:rPr>
  </w:style>
  <w:style w:type="character" w:customStyle="1" w:styleId="a8">
    <w:name w:val="Заголовок Знак"/>
    <w:basedOn w:val="a0"/>
    <w:link w:val="a7"/>
    <w:rsid w:val="0049154B"/>
    <w:rPr>
      <w:rFonts w:ascii="Calibri" w:eastAsia="DejaVu Sans" w:hAnsi="Calibri" w:cs="Lohit Hindi"/>
      <w:i/>
      <w:iCs/>
      <w:sz w:val="24"/>
      <w:szCs w:val="24"/>
    </w:rPr>
  </w:style>
  <w:style w:type="paragraph" w:styleId="12">
    <w:name w:val="index 1"/>
    <w:basedOn w:val="a"/>
    <w:next w:val="a"/>
    <w:autoRedefine/>
    <w:uiPriority w:val="99"/>
    <w:semiHidden/>
    <w:unhideWhenUsed/>
    <w:rsid w:val="0049154B"/>
    <w:pPr>
      <w:spacing w:after="0" w:line="240" w:lineRule="auto"/>
      <w:ind w:left="220" w:hanging="220"/>
    </w:pPr>
  </w:style>
  <w:style w:type="paragraph" w:styleId="a9">
    <w:name w:val="index heading"/>
    <w:basedOn w:val="a3"/>
    <w:rsid w:val="0049154B"/>
    <w:pPr>
      <w:suppressLineNumbers/>
    </w:pPr>
    <w:rPr>
      <w:rFonts w:cs="Lohit Hindi"/>
    </w:rPr>
  </w:style>
  <w:style w:type="paragraph" w:customStyle="1" w:styleId="Style1">
    <w:name w:val="Style1"/>
    <w:basedOn w:val="a"/>
    <w:uiPriority w:val="99"/>
    <w:rsid w:val="0049154B"/>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2">
    <w:name w:val="Style2"/>
    <w:basedOn w:val="a"/>
    <w:uiPriority w:val="99"/>
    <w:rsid w:val="0049154B"/>
    <w:pPr>
      <w:widowControl w:val="0"/>
      <w:autoSpaceDE w:val="0"/>
      <w:autoSpaceDN w:val="0"/>
      <w:adjustRightInd w:val="0"/>
      <w:spacing w:after="0" w:line="470" w:lineRule="exact"/>
    </w:pPr>
    <w:rPr>
      <w:rFonts w:ascii="Times New Roman" w:hAnsi="Times New Roman" w:cs="Times New Roman"/>
      <w:sz w:val="24"/>
      <w:szCs w:val="24"/>
    </w:rPr>
  </w:style>
  <w:style w:type="paragraph" w:customStyle="1" w:styleId="Style3">
    <w:name w:val="Style3"/>
    <w:basedOn w:val="a"/>
    <w:uiPriority w:val="99"/>
    <w:rsid w:val="0049154B"/>
    <w:pPr>
      <w:widowControl w:val="0"/>
      <w:autoSpaceDE w:val="0"/>
      <w:autoSpaceDN w:val="0"/>
      <w:adjustRightInd w:val="0"/>
      <w:spacing w:after="0" w:line="470" w:lineRule="exact"/>
      <w:jc w:val="both"/>
    </w:pPr>
    <w:rPr>
      <w:rFonts w:ascii="Times New Roman" w:hAnsi="Times New Roman" w:cs="Times New Roman"/>
      <w:sz w:val="24"/>
      <w:szCs w:val="24"/>
    </w:rPr>
  </w:style>
  <w:style w:type="character" w:customStyle="1" w:styleId="FontStyle11">
    <w:name w:val="Font Style11"/>
    <w:basedOn w:val="a0"/>
    <w:uiPriority w:val="99"/>
    <w:rsid w:val="0049154B"/>
    <w:rPr>
      <w:rFonts w:ascii="Times New Roman" w:hAnsi="Times New Roman" w:cs="Times New Roman"/>
      <w:b/>
      <w:bCs/>
      <w:spacing w:val="10"/>
      <w:sz w:val="24"/>
      <w:szCs w:val="24"/>
    </w:rPr>
  </w:style>
  <w:style w:type="character" w:customStyle="1" w:styleId="FontStyle12">
    <w:name w:val="Font Style12"/>
    <w:basedOn w:val="a0"/>
    <w:uiPriority w:val="99"/>
    <w:rsid w:val="0049154B"/>
    <w:rPr>
      <w:rFonts w:ascii="Times New Roman" w:hAnsi="Times New Roman" w:cs="Times New Roman"/>
      <w:i/>
      <w:iCs/>
      <w:sz w:val="24"/>
      <w:szCs w:val="24"/>
    </w:rPr>
  </w:style>
  <w:style w:type="character" w:customStyle="1" w:styleId="FontStyle14">
    <w:name w:val="Font Style14"/>
    <w:basedOn w:val="a0"/>
    <w:uiPriority w:val="99"/>
    <w:rsid w:val="0049154B"/>
    <w:rPr>
      <w:rFonts w:ascii="Times New Roman" w:hAnsi="Times New Roman" w:cs="Times New Roman"/>
      <w:sz w:val="24"/>
      <w:szCs w:val="24"/>
    </w:rPr>
  </w:style>
  <w:style w:type="paragraph" w:customStyle="1" w:styleId="Style4">
    <w:name w:val="Style4"/>
    <w:basedOn w:val="a"/>
    <w:uiPriority w:val="99"/>
    <w:rsid w:val="0049154B"/>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49154B"/>
    <w:pPr>
      <w:widowControl w:val="0"/>
      <w:autoSpaceDE w:val="0"/>
      <w:autoSpaceDN w:val="0"/>
      <w:adjustRightInd w:val="0"/>
      <w:spacing w:after="0" w:line="475" w:lineRule="exact"/>
      <w:ind w:firstLine="413"/>
      <w:jc w:val="both"/>
    </w:pPr>
    <w:rPr>
      <w:rFonts w:ascii="Times New Roman" w:hAnsi="Times New Roman" w:cs="Times New Roman"/>
      <w:sz w:val="24"/>
      <w:szCs w:val="24"/>
    </w:rPr>
  </w:style>
  <w:style w:type="character" w:customStyle="1" w:styleId="FontStyle13">
    <w:name w:val="Font Style13"/>
    <w:basedOn w:val="a0"/>
    <w:uiPriority w:val="99"/>
    <w:rsid w:val="0049154B"/>
    <w:rPr>
      <w:rFonts w:ascii="Times New Roman" w:hAnsi="Times New Roman" w:cs="Times New Roman"/>
      <w:sz w:val="24"/>
      <w:szCs w:val="24"/>
    </w:rPr>
  </w:style>
  <w:style w:type="table" w:styleId="aa">
    <w:name w:val="Table Grid"/>
    <w:basedOn w:val="a1"/>
    <w:uiPriority w:val="59"/>
    <w:rsid w:val="0049154B"/>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semiHidden/>
    <w:unhideWhenUsed/>
    <w:rsid w:val="0049154B"/>
    <w:pPr>
      <w:spacing w:after="120"/>
      <w:ind w:left="283"/>
    </w:pPr>
    <w:rPr>
      <w:sz w:val="16"/>
      <w:szCs w:val="16"/>
    </w:rPr>
  </w:style>
  <w:style w:type="character" w:customStyle="1" w:styleId="30">
    <w:name w:val="Основной текст с отступом 3 Знак"/>
    <w:basedOn w:val="a0"/>
    <w:link w:val="3"/>
    <w:uiPriority w:val="99"/>
    <w:semiHidden/>
    <w:rsid w:val="0049154B"/>
    <w:rPr>
      <w:rFonts w:eastAsiaTheme="minorEastAsia"/>
      <w:sz w:val="16"/>
      <w:szCs w:val="16"/>
      <w:lang w:eastAsia="ru-RU"/>
    </w:rPr>
  </w:style>
  <w:style w:type="paragraph" w:styleId="ab">
    <w:name w:val="No Spacing"/>
    <w:uiPriority w:val="1"/>
    <w:qFormat/>
    <w:rsid w:val="0049154B"/>
    <w:pPr>
      <w:spacing w:after="0" w:line="240" w:lineRule="auto"/>
    </w:pPr>
    <w:rPr>
      <w:rFonts w:eastAsiaTheme="minorEastAsia"/>
      <w:lang w:eastAsia="ru-RU"/>
    </w:rPr>
  </w:style>
  <w:style w:type="paragraph" w:customStyle="1" w:styleId="13">
    <w:name w:val="Обычный1"/>
    <w:rsid w:val="0049154B"/>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Ac">
    <w:name w:val="Текст сноски A"/>
    <w:rsid w:val="0049154B"/>
    <w:pPr>
      <w:spacing w:after="0" w:line="240" w:lineRule="auto"/>
    </w:pPr>
    <w:rPr>
      <w:rFonts w:ascii="Times New Roman" w:eastAsia="ヒラギノ角ゴ Pro W3" w:hAnsi="Times New Roman" w:cs="Times New Roman"/>
      <w:color w:val="000000"/>
      <w:sz w:val="20"/>
      <w:szCs w:val="20"/>
      <w:lang w:eastAsia="ru-RU"/>
    </w:rPr>
  </w:style>
  <w:style w:type="character" w:customStyle="1" w:styleId="14">
    <w:name w:val="Знак сноски1"/>
    <w:rsid w:val="0049154B"/>
    <w:rPr>
      <w:color w:val="000000"/>
      <w:sz w:val="20"/>
      <w:vertAlign w:val="superscript"/>
    </w:rPr>
  </w:style>
  <w:style w:type="paragraph" w:styleId="ad">
    <w:name w:val="header"/>
    <w:basedOn w:val="a"/>
    <w:link w:val="ae"/>
    <w:uiPriority w:val="99"/>
    <w:unhideWhenUsed/>
    <w:rsid w:val="0049154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9154B"/>
    <w:rPr>
      <w:rFonts w:eastAsiaTheme="minorEastAsia"/>
      <w:lang w:eastAsia="ru-RU"/>
    </w:rPr>
  </w:style>
  <w:style w:type="paragraph" w:styleId="af">
    <w:name w:val="footer"/>
    <w:basedOn w:val="a"/>
    <w:link w:val="af0"/>
    <w:uiPriority w:val="99"/>
    <w:unhideWhenUsed/>
    <w:rsid w:val="0049154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9154B"/>
    <w:rPr>
      <w:rFonts w:eastAsiaTheme="minorEastAsia"/>
      <w:lang w:eastAsia="ru-RU"/>
    </w:rPr>
  </w:style>
  <w:style w:type="paragraph" w:styleId="af1">
    <w:name w:val="List Paragraph"/>
    <w:basedOn w:val="a"/>
    <w:link w:val="af2"/>
    <w:uiPriority w:val="34"/>
    <w:qFormat/>
    <w:rsid w:val="0049154B"/>
    <w:pPr>
      <w:ind w:left="720"/>
      <w:contextualSpacing/>
    </w:pPr>
  </w:style>
  <w:style w:type="character" w:customStyle="1" w:styleId="af2">
    <w:name w:val="Абзац списка Знак"/>
    <w:link w:val="af1"/>
    <w:uiPriority w:val="34"/>
    <w:locked/>
    <w:rsid w:val="0049154B"/>
    <w:rPr>
      <w:rFonts w:eastAsiaTheme="minorEastAsia"/>
      <w:lang w:eastAsia="ru-RU"/>
    </w:rPr>
  </w:style>
  <w:style w:type="table" w:customStyle="1" w:styleId="15">
    <w:name w:val="Сетка таблицы1"/>
    <w:basedOn w:val="a1"/>
    <w:next w:val="aa"/>
    <w:uiPriority w:val="59"/>
    <w:rsid w:val="0049154B"/>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OC Heading"/>
    <w:basedOn w:val="1"/>
    <w:next w:val="a"/>
    <w:uiPriority w:val="39"/>
    <w:unhideWhenUsed/>
    <w:qFormat/>
    <w:rsid w:val="0049154B"/>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16">
    <w:name w:val="toc 1"/>
    <w:basedOn w:val="a"/>
    <w:next w:val="a"/>
    <w:autoRedefine/>
    <w:uiPriority w:val="39"/>
    <w:unhideWhenUsed/>
    <w:rsid w:val="0049154B"/>
    <w:pPr>
      <w:spacing w:after="100"/>
    </w:pPr>
  </w:style>
  <w:style w:type="character" w:styleId="af4">
    <w:name w:val="Hyperlink"/>
    <w:basedOn w:val="a0"/>
    <w:uiPriority w:val="99"/>
    <w:unhideWhenUsed/>
    <w:rsid w:val="0049154B"/>
    <w:rPr>
      <w:color w:val="0000FF" w:themeColor="hyperlink"/>
      <w:u w:val="single"/>
    </w:rPr>
  </w:style>
  <w:style w:type="paragraph" w:styleId="af5">
    <w:name w:val="Balloon Text"/>
    <w:basedOn w:val="a"/>
    <w:link w:val="af6"/>
    <w:uiPriority w:val="99"/>
    <w:semiHidden/>
    <w:unhideWhenUsed/>
    <w:rsid w:val="0049154B"/>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49154B"/>
    <w:rPr>
      <w:rFonts w:ascii="Segoe UI" w:eastAsiaTheme="minorEastAsia" w:hAnsi="Segoe UI" w:cs="Segoe UI"/>
      <w:sz w:val="18"/>
      <w:szCs w:val="18"/>
      <w:lang w:eastAsia="ru-RU"/>
    </w:rPr>
  </w:style>
  <w:style w:type="paragraph" w:customStyle="1" w:styleId="Default">
    <w:name w:val="Default"/>
    <w:rsid w:val="0049154B"/>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table" w:customStyle="1" w:styleId="21">
    <w:name w:val="Сетка таблицы2"/>
    <w:basedOn w:val="a1"/>
    <w:next w:val="aa"/>
    <w:uiPriority w:val="59"/>
    <w:rsid w:val="004915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
    <w:next w:val="a"/>
    <w:autoRedefine/>
    <w:uiPriority w:val="39"/>
    <w:unhideWhenUsed/>
    <w:rsid w:val="0049154B"/>
    <w:pPr>
      <w:spacing w:after="100"/>
      <w:ind w:left="220"/>
    </w:pPr>
  </w:style>
  <w:style w:type="paragraph" w:styleId="af7">
    <w:name w:val="footnote text"/>
    <w:aliases w:val="Table_Footnote_last,Текст сноски-FN,Andy+,Andy-footnote,Footnote Text Char Знак Знак,Footnote Text Char Знак,Footnote Text Char Char,Footnote Text Char Char Char Char,Footnote Text1,Footnote Text Char Char Char,Текст сноски Знак Знак,fn,f,F"/>
    <w:basedOn w:val="a"/>
    <w:link w:val="af8"/>
    <w:uiPriority w:val="99"/>
    <w:unhideWhenUsed/>
    <w:rsid w:val="0049154B"/>
    <w:pPr>
      <w:spacing w:after="0" w:line="240" w:lineRule="auto"/>
      <w:ind w:left="8" w:right="358" w:hanging="8"/>
      <w:jc w:val="both"/>
    </w:pPr>
    <w:rPr>
      <w:rFonts w:ascii="Times New Roman" w:eastAsia="Times New Roman" w:hAnsi="Times New Roman" w:cs="Times New Roman"/>
      <w:color w:val="000000"/>
      <w:sz w:val="20"/>
      <w:szCs w:val="20"/>
    </w:rPr>
  </w:style>
  <w:style w:type="character" w:customStyle="1" w:styleId="af8">
    <w:name w:val="Текст сноски Знак"/>
    <w:aliases w:val="Table_Footnote_last Знак,Текст сноски-FN Знак,Andy+ Знак,Andy-footnote Знак,Footnote Text Char Знак Знак Знак,Footnote Text Char Знак Знак1,Footnote Text Char Char Знак,Footnote Text Char Char Char Char Знак,Footnote Text1 Знак,fn Знак"/>
    <w:basedOn w:val="a0"/>
    <w:link w:val="af7"/>
    <w:uiPriority w:val="99"/>
    <w:rsid w:val="0049154B"/>
    <w:rPr>
      <w:rFonts w:ascii="Times New Roman" w:eastAsia="Times New Roman" w:hAnsi="Times New Roman" w:cs="Times New Roman"/>
      <w:color w:val="000000"/>
      <w:sz w:val="20"/>
      <w:szCs w:val="20"/>
      <w:lang w:eastAsia="ru-RU"/>
    </w:rPr>
  </w:style>
  <w:style w:type="character" w:styleId="af9">
    <w:name w:val="footnote reference"/>
    <w:basedOn w:val="a0"/>
    <w:unhideWhenUsed/>
    <w:rsid w:val="0049154B"/>
    <w:rPr>
      <w:vertAlign w:val="superscript"/>
    </w:rPr>
  </w:style>
  <w:style w:type="table" w:customStyle="1" w:styleId="31">
    <w:name w:val="Сетка таблицы3"/>
    <w:basedOn w:val="a1"/>
    <w:next w:val="aa"/>
    <w:uiPriority w:val="39"/>
    <w:rsid w:val="0049154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fb"/>
    <w:uiPriority w:val="99"/>
    <w:unhideWhenUsed/>
    <w:qFormat/>
    <w:rsid w:val="00A82A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gtext">
    <w:name w:val="bigtext"/>
    <w:basedOn w:val="a0"/>
    <w:rsid w:val="00A82AA7"/>
  </w:style>
  <w:style w:type="paragraph" w:customStyle="1" w:styleId="17">
    <w:name w:val="Текст1"/>
    <w:basedOn w:val="a"/>
    <w:rsid w:val="003C4C47"/>
    <w:pPr>
      <w:spacing w:after="0" w:line="240" w:lineRule="auto"/>
    </w:pPr>
    <w:rPr>
      <w:rFonts w:ascii="Courier New" w:eastAsia="Times New Roman" w:hAnsi="Courier New" w:cs="Times New Roman"/>
      <w:sz w:val="20"/>
      <w:szCs w:val="20"/>
    </w:rPr>
  </w:style>
  <w:style w:type="character" w:customStyle="1" w:styleId="afb">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fa"/>
    <w:uiPriority w:val="99"/>
    <w:rsid w:val="000F6EB9"/>
    <w:rPr>
      <w:rFonts w:ascii="Times New Roman" w:eastAsia="Times New Roman" w:hAnsi="Times New Roman" w:cs="Times New Roman"/>
      <w:sz w:val="24"/>
      <w:szCs w:val="24"/>
      <w:lang w:eastAsia="ru-RU"/>
    </w:rPr>
  </w:style>
  <w:style w:type="paragraph" w:customStyle="1" w:styleId="afc">
    <w:name w:val="РПД"/>
    <w:basedOn w:val="a"/>
    <w:link w:val="afd"/>
    <w:qFormat/>
    <w:rsid w:val="00FC1017"/>
    <w:pPr>
      <w:spacing w:after="0" w:line="360" w:lineRule="auto"/>
      <w:ind w:firstLine="709"/>
      <w:jc w:val="both"/>
    </w:pPr>
    <w:rPr>
      <w:rFonts w:ascii="Times New Roman" w:eastAsia="Times New Roman" w:hAnsi="Times New Roman" w:cs="Times New Roman"/>
      <w:sz w:val="28"/>
      <w:lang w:val="en-US" w:eastAsia="en-US"/>
    </w:rPr>
  </w:style>
  <w:style w:type="character" w:customStyle="1" w:styleId="afd">
    <w:name w:val="РПД Знак"/>
    <w:link w:val="afc"/>
    <w:rsid w:val="00FC1017"/>
    <w:rPr>
      <w:rFonts w:ascii="Times New Roman" w:eastAsia="Times New Roman" w:hAnsi="Times New Roman" w:cs="Times New Roman"/>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6355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nk.springer.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v.ru" TargetMode="External"/><Relationship Id="rId4" Type="http://schemas.openxmlformats.org/officeDocument/2006/relationships/settings" Target="settings.xml"/><Relationship Id="rId9" Type="http://schemas.openxmlformats.org/officeDocument/2006/relationships/hyperlink" Target="http://base.garant.ru/7068466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318A7-2F06-4146-83BB-AAFF8B6B7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3739</Words>
  <Characters>21317</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Макс</dc:creator>
  <cp:lastModifiedBy>Клопот Светлана Анатольевна</cp:lastModifiedBy>
  <cp:revision>4</cp:revision>
  <cp:lastPrinted>2024-04-30T15:57:00Z</cp:lastPrinted>
  <dcterms:created xsi:type="dcterms:W3CDTF">2024-05-19T12:45:00Z</dcterms:created>
  <dcterms:modified xsi:type="dcterms:W3CDTF">2024-06-17T10:01:00Z</dcterms:modified>
</cp:coreProperties>
</file>